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096" w:rsidRDefault="00256096" w:rsidP="00256096">
      <w:pPr>
        <w:jc w:val="center"/>
        <w:rPr>
          <w:b/>
          <w:bCs/>
        </w:rPr>
      </w:pPr>
      <w:r w:rsidRPr="00D150BA">
        <w:rPr>
          <w:rFonts w:ascii="Arial" w:hAnsi="Arial"/>
          <w:b/>
          <w:noProof/>
          <w:lang w:eastAsia="pl-PL" w:bidi="ar-SA"/>
        </w:rPr>
        <w:drawing>
          <wp:inline distT="0" distB="0" distL="0" distR="0">
            <wp:extent cx="5524500" cy="5524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096" w:rsidRDefault="00256096" w:rsidP="00256096">
      <w:pPr>
        <w:jc w:val="center"/>
        <w:rPr>
          <w:b/>
          <w:bCs/>
        </w:rPr>
      </w:pPr>
    </w:p>
    <w:p w:rsidR="003F5B91" w:rsidRDefault="00256096" w:rsidP="00256096">
      <w:pPr>
        <w:jc w:val="center"/>
        <w:rPr>
          <w:b/>
          <w:bCs/>
        </w:rPr>
      </w:pPr>
      <w:r>
        <w:rPr>
          <w:b/>
          <w:bCs/>
        </w:rPr>
        <w:t xml:space="preserve">KLAUZULA INFORMACYJNA O PRZETWARZANIU DANYCH OSOBOWYCH </w:t>
      </w:r>
    </w:p>
    <w:p w:rsidR="00256096" w:rsidRPr="003F5B91" w:rsidRDefault="00256096" w:rsidP="0015274E">
      <w:pPr>
        <w:jc w:val="center"/>
        <w:rPr>
          <w:u w:val="single"/>
        </w:rPr>
      </w:pPr>
      <w:r w:rsidRPr="003F5B91">
        <w:rPr>
          <w:b/>
          <w:bCs/>
          <w:u w:val="single"/>
        </w:rPr>
        <w:t xml:space="preserve">NA POTRZEBY </w:t>
      </w:r>
      <w:r w:rsidR="003F5B91" w:rsidRPr="003F5B91">
        <w:rPr>
          <w:b/>
          <w:u w:val="single"/>
        </w:rPr>
        <w:t>PROJEKTU „</w:t>
      </w:r>
      <w:r w:rsidR="00122843">
        <w:rPr>
          <w:rFonts w:cs="Liberation Serif"/>
          <w:b/>
          <w:bCs/>
          <w:color w:val="000000"/>
          <w:u w:val="single"/>
        </w:rPr>
        <w:t xml:space="preserve">TERMOMODERNIZACJA </w:t>
      </w:r>
      <w:r w:rsidR="005C7A2E">
        <w:rPr>
          <w:rFonts w:cs="Liberation Serif"/>
          <w:b/>
          <w:bCs/>
          <w:color w:val="000000"/>
          <w:u w:val="single"/>
        </w:rPr>
        <w:t>KAMIENICY PRZY ULICY GDAŃSKIEJ 20 W EŁKU</w:t>
      </w:r>
      <w:bookmarkStart w:id="0" w:name="_GoBack"/>
      <w:bookmarkEnd w:id="0"/>
      <w:r w:rsidR="003F5B91" w:rsidRPr="00F14774">
        <w:rPr>
          <w:rFonts w:cs="Liberation Serif"/>
          <w:b/>
          <w:u w:val="single"/>
        </w:rPr>
        <w:t>”</w:t>
      </w:r>
    </w:p>
    <w:p w:rsidR="00256096" w:rsidRDefault="00256096" w:rsidP="00256096">
      <w:pPr>
        <w:jc w:val="both"/>
      </w:pP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 / Pana danych osobowych oraz o przysługujących Pani / Panu prawach z tym związanych.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 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1. Administratorem Pani / Pana danych osobowych przetwarzanych w Urzędzie Miasta Ełku jest Prezydent Miasta Ełku, ul. Piłsudskiego 4, 19-300 Ełk, zwany dalej w skrócie Administratorem.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 xml:space="preserve">2. Jeśli ma Pani/Pan pytania dotyczące sposobu i zakresu przetwarzania Pani / Pana danych osobowych w zakresie działania Urzędu Miasta Ełku, a także przysługujących Pani / Panu uprawnień, może się Pani / Pan skontaktować się z Inspektorem Ochrony Danych w Urzędzie Miasta Ełku za pomocą adresu e-mail: dpo@um.elk.pl 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3. Administrator przetwarza Pani / Pana dane osobowe na podstawie obowiązujących przepisów prawa, w szczególności z zakresu działania i zadań ustawowych, o których mowa w art. 7 ust. 1, art. 8 ust. 1 i art. 9a ustawy z dnia 8 marca 1990 r. o samorządzie gminnym, a także zawartych umów oraz na podstawie udzielonej zgody. Podanie danych osobowych jest warunkiem realizacji usług świadczonych przez Urząd Miasta Ełku.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4. Pani / Pana dane osobowe przetwarzane są w celu: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a) wypełnienia obowiązków prawnych ciążących na Urzędzie Miasta Ełku;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b) realizacji umów zawartych z kontrahentami Gminy Miasta Ełku;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c) w pozostałych przypadkach Pani / Pana dane osobowe przetwarzane są wyłącznie na podstawie wcześniej udzielonej zgody w zakresie i celu określonym w treści zgody.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5. W związku z przetwarzaniem danych w celach o których mowa w punkcie 4 odbiorcami Pani / Pana danych osobowych mogą być: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a) organy władzy publicznej oraz podmioty wykonujące zadania publiczne lub działające na zlecenie organów władzy publicznej, w zakresie i w celach, które wynikają z przepisów powszechnie obowiązującego prawa;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b) inne podmioty, które na podstawie umów podpisanych z Gminą Miastem Ełk przetwarzają dane osobowe dla których Administratorem jest Prezydent Miasta Ełku.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6. Pani / Pana dane osobowe będą przechowywane przez okres niezbędny do realizacji celów określonych w pkt 4, a po tym czasie przez okres oraz w zakresie wymaganym przez przepisy powszechnie obowiązującego prawa, a w szczególności: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a) ustawy z dnia 14 lipca 1983 r. o narodowym zasobie archiwalnym i archiwach,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b) rozporządzenia Prezesa Rady Ministrów z dnia 18 stycznia 2011 r. w sprawie instrukcji kancelaryjnej, jednolitych rzeczowych wykazów akt oraz instrukcji w sprawie organizacji i zakresu działania archiwów zakładowych.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7. W związku z przetwarzaniem Pani / Pana danych osobowych przysługują Pani / Panu następujące uprawnienia: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a) prawo dostępu do danych osobowych, w tym prawo do uzyskania kopii tych danych;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b) prawo do żądania sprostowania (poprawiania) danych osobowych – w przypadku gdy dane są nieprawidłowe lub niekompletne;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c) prawo do żądania usunięcia danych osobowych (tzw. prawo do bycia zapomnianym), w przypadku gdy: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dane nie są już niezbędne do celów, dla których były zebrane lub w inny sposób przetwarzane,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osoba, której dane dotyczą, wniosła sprzeciw wobec przetwarzania danych osobowych,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lastRenderedPageBreak/>
        <w:t>– osoba, której dane dotyczą wycofała zgodę na przetwarzanie danych osobowych, która jest podstawą przetwarzania danych i nie ma innej podstawy prawnej przetwarzania danych,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dane osobowe przetwarzane są niezgodnie z prawem,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dane osobowe muszą być usunięte w celu wywiązania się z obowiązku wynikającego z przepisów prawa;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d) prawo do żądania ograniczenia przetwarzania danych osobowych – w przypadku, gdy: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osoba, której dane dotyczą kwestionuje prawidłowość danych osobowych,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przetwarzanie danych jest niezgodne z prawem, a osoba, której dane dotyczą, sprzeciwia się usunięciu danych, żądając w zamian ich ograniczenia,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Administrator nie potrzebuje już danych dla swoich celów, ale osoba, której dane dotyczą, potrzebuje ich do ustalenia, obrony lub dochodzenia roszczeń,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osoba, której dane dotyczą, wniosła sprzeciw wobec przetwarzania danych, do czasu ustalenia czy prawnie uzasadnione podstawy po stronie administratora są nadrzędne wobec podstawy sprzeciwu;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e) prawo do przenoszenia danych – w przypadku gdy łącznie spełnione są następujące przesłanki: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przetwarzanie danych odbywa się na podstawie umowy zawartej z osobą, której dane dotyczą lub na podstawie zgody wyrażonej przez tą osobę,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f) prawo sprzeciwu wobec przetwarzania danych – w przypadku gdy łącznie spełnione są następujące przesłanki: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zaistnieją przyczyny związane z Pani / Pana szczególną sytuacją, w przypadku przetwarzania danych na podstawie zadania realizowanego w interesie publicznym lub w ramach sprawowania władzy publicznej przez Administratora,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8. W przypadku gdy przetwarzanie danych osobowych odbywa się na podstawie zgody osoby na przetwarzanie danych osobowych (art. 6 ust. 1 lit a RODO), przysługuje Pani / Panu prawo do cofnięcia tej zgody w dowolnym momencie. Cofnięcie to nie ma wpływu na zgodność przetwarzania, którego dokonano na podstawie zgody przed jej cofnięciem, zgodnie z obowiązującym prawem.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9. W przypadku powzięcia informacji o niezgodnym z prawem przetwarzaniu w Urzędzie Miasta Ełku Pani / Pana danych osobowych, przysługuje Pani / Panu prawo wniesienia skargi do organu nadzorczego właściwego w sprawach ochrony danych osobowych tj. Prezesa Urzędu Ochrony Danych Osobowych, adres: Stawki 2, 00-193 Warszawa.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10. W sytuacji, gdy przetwarzanie danych osobowych odbywa się na podstawie zgody osoby, której dane dotyczą, podanie przez Panią / Pana danych osobowych Administratorowi ma charakter dobrowolny, jednakże konsekwencją niepodania danych jest brak możliwości świadczenia przez nas usługi, o którą się Państwo staracie.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11. Podanie przez Panią / Pana danych osobowych jest obowiązkowe, w sytuacji gdy przesłankę przetwarzania danych osobowych stanowi przepis prawa lub zawarta między stronami umowa.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12. Pani / Pana dane mogą być przetwarzane w sposób zautomatyzowany i nie będą podlegały profilowaniu.</w:t>
      </w:r>
    </w:p>
    <w:p w:rsidR="00256096" w:rsidRDefault="00256096" w:rsidP="00256096">
      <w:pPr>
        <w:jc w:val="both"/>
      </w:pPr>
    </w:p>
    <w:p w:rsidR="00256096" w:rsidRDefault="00256096" w:rsidP="00256096">
      <w:pPr>
        <w:jc w:val="both"/>
      </w:pPr>
      <w:r>
        <w:tab/>
      </w:r>
      <w:r>
        <w:tab/>
      </w:r>
      <w:r>
        <w:tab/>
      </w:r>
    </w:p>
    <w:p w:rsidR="00256096" w:rsidRDefault="00DE71AA" w:rsidP="0025609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56096">
        <w:tab/>
      </w:r>
      <w:r w:rsidR="00256096">
        <w:tab/>
      </w:r>
      <w:r w:rsidR="00256096">
        <w:tab/>
      </w:r>
      <w:r w:rsidR="00256096">
        <w:tab/>
      </w:r>
      <w:r w:rsidR="00256096">
        <w:tab/>
      </w:r>
      <w:r w:rsidR="00256096">
        <w:tab/>
      </w:r>
    </w:p>
    <w:p w:rsidR="00256096" w:rsidRDefault="00256096" w:rsidP="00256096">
      <w:pPr>
        <w:rPr>
          <w:sz w:val="26"/>
          <w:szCs w:val="26"/>
        </w:rPr>
      </w:pPr>
      <w:r>
        <w:rPr>
          <w:sz w:val="26"/>
          <w:szCs w:val="26"/>
        </w:rPr>
        <w:t xml:space="preserve">Oświadczam, iż zapoznałem/am się z powyższą klauzulą informacyjną           </w:t>
      </w:r>
    </w:p>
    <w:p w:rsidR="00256096" w:rsidRDefault="00256096" w:rsidP="00256096">
      <w:pPr>
        <w:rPr>
          <w:sz w:val="26"/>
          <w:szCs w:val="26"/>
        </w:rPr>
      </w:pPr>
    </w:p>
    <w:p w:rsidR="00DE71AA" w:rsidRDefault="00DE71AA" w:rsidP="00256096">
      <w:pPr>
        <w:rPr>
          <w:sz w:val="26"/>
          <w:szCs w:val="26"/>
        </w:rPr>
      </w:pPr>
    </w:p>
    <w:p w:rsidR="00256096" w:rsidRDefault="00256096" w:rsidP="00256096">
      <w:r>
        <w:rPr>
          <w:sz w:val="26"/>
          <w:szCs w:val="26"/>
        </w:rPr>
        <w:t xml:space="preserve">                                                           </w:t>
      </w:r>
      <w:r w:rsidR="00DE71AA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</w:t>
      </w:r>
      <w:r>
        <w:t>………………………………………..</w:t>
      </w:r>
    </w:p>
    <w:p w:rsidR="002826DD" w:rsidRDefault="00256096" w:rsidP="00DE71A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  <w:t xml:space="preserve">                                </w:t>
      </w:r>
      <w:r>
        <w:rPr>
          <w:sz w:val="22"/>
          <w:szCs w:val="22"/>
        </w:rPr>
        <w:t xml:space="preserve"> (czytelny podpis)</w:t>
      </w:r>
    </w:p>
    <w:sectPr w:rsidR="002826DD" w:rsidSect="00A41CD8">
      <w:pgSz w:w="11907" w:h="16839" w:code="9"/>
      <w:pgMar w:top="1134" w:right="732" w:bottom="1134" w:left="101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096"/>
    <w:rsid w:val="00122843"/>
    <w:rsid w:val="001346BC"/>
    <w:rsid w:val="0015274E"/>
    <w:rsid w:val="00213DBF"/>
    <w:rsid w:val="00256096"/>
    <w:rsid w:val="002826DD"/>
    <w:rsid w:val="0029605D"/>
    <w:rsid w:val="00310979"/>
    <w:rsid w:val="003F5B91"/>
    <w:rsid w:val="00573D3C"/>
    <w:rsid w:val="005C7A2E"/>
    <w:rsid w:val="00610DB4"/>
    <w:rsid w:val="008278BC"/>
    <w:rsid w:val="00953B05"/>
    <w:rsid w:val="00BF528A"/>
    <w:rsid w:val="00DB4D26"/>
    <w:rsid w:val="00DE71AA"/>
    <w:rsid w:val="00EC5920"/>
    <w:rsid w:val="00F14774"/>
    <w:rsid w:val="00FB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14ED6"/>
  <w15:chartTrackingRefBased/>
  <w15:docId w15:val="{60DAA452-D3B5-4AE7-8E9B-40CE6959C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6096"/>
    <w:pPr>
      <w:suppressAutoHyphens/>
      <w:spacing w:after="0" w:line="240" w:lineRule="auto"/>
    </w:pPr>
    <w:rPr>
      <w:rFonts w:ascii="Liberation Serif" w:eastAsia="SimSun" w:hAnsi="Liberation Serif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995</Words>
  <Characters>5972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AO. Wielgat</dc:creator>
  <cp:keywords/>
  <dc:description/>
  <cp:lastModifiedBy>Anna AO. Wielgat</cp:lastModifiedBy>
  <cp:revision>3</cp:revision>
  <cp:lastPrinted>2018-10-26T08:33:00Z</cp:lastPrinted>
  <dcterms:created xsi:type="dcterms:W3CDTF">2020-04-03T07:40:00Z</dcterms:created>
  <dcterms:modified xsi:type="dcterms:W3CDTF">2020-04-03T07:40:00Z</dcterms:modified>
</cp:coreProperties>
</file>