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63D80600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.1.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68CAA0E3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z dnia 1</w:t>
      </w:r>
      <w:r w:rsidR="00C7281C">
        <w:rPr>
          <w:rFonts w:eastAsia="Times New Roman"/>
          <w:kern w:val="0"/>
          <w:sz w:val="20"/>
          <w:szCs w:val="20"/>
          <w:lang w:eastAsia="pl-PL"/>
        </w:rPr>
        <w:t>7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4345FD23" w:rsidR="00780FB3" w:rsidRPr="00DF3127" w:rsidRDefault="00780FB3" w:rsidP="00DF3127">
      <w:pPr>
        <w:keepNext/>
        <w:widowControl/>
        <w:suppressAutoHyphens w:val="0"/>
        <w:spacing w:after="482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w sprawie ogłoszenia otwartego konkursu ofert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br/>
        <w:t>pt.: „Działalność pożytku publicznego na rzecz miasta Ełku w roku 2024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”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na zlecenie realizacji zadań publicznych w formie </w:t>
      </w:r>
      <w:r w:rsidR="00770F5A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WSPARCIA</w:t>
      </w:r>
    </w:p>
    <w:p w14:paraId="48EFC785" w14:textId="77777777" w:rsidR="00E56142" w:rsidRDefault="00780FB3" w:rsidP="00E36E46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 w:rsidR="00192583" w:rsidRPr="00DF3127">
        <w:rPr>
          <w:rFonts w:eastAsia="Times New Roman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(Dz.U. z 2023 r. poz. 571)</w:t>
      </w:r>
      <w:r w:rsidR="00E56142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</w:t>
      </w:r>
      <w:r w:rsidR="00E56142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głasza się z dniem </w:t>
      </w:r>
      <w:r w:rsidR="00E56142" w:rsidRPr="00E5614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18 listopada 2023 r.</w:t>
      </w:r>
      <w:r w:rsidR="00E56142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56142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działalności na rzecz organizacji pozarządowych oraz podmiotów wymienionych w art. 3 ust. 3 w zakresie określonym w art. 4 ust. 1 pkt 1-32a ustawy o działalności pożytku publicznego </w:t>
      </w:r>
      <w:r w:rsidR="00E56142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i o wolontariacie</w:t>
      </w:r>
    </w:p>
    <w:p w14:paraId="3673B210" w14:textId="172522DF" w:rsidR="00E56142" w:rsidRDefault="00E56142" w:rsidP="00E36E46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 w:rsidRPr="00E5614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</w:t>
      </w:r>
      <w:r w:rsidRPr="00E5614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adani</w:t>
      </w:r>
      <w:r w:rsidRPr="00E5614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a</w:t>
      </w:r>
      <w:r w:rsidRPr="00E5614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publiczne</w:t>
      </w:r>
      <w:r w:rsidRPr="00E5614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go</w:t>
      </w:r>
      <w:r w:rsidRPr="00E5614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0F82E828" w14:textId="5E3499A7" w:rsidR="00E56142" w:rsidRDefault="00E56142" w:rsidP="00E56142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Zadanie z zakresu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działalności na rzecz organizacji pozarządowych oraz podmiotów wymienionych 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art. 3 ust. 3 w zakresie określonym w art. 4 ust. 1 pkt 1-32a ustawy o działalności pożytku publicznego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i o wolontariacie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16866D8A" w14:textId="6191C865" w:rsidR="00780FB3" w:rsidRPr="00E56142" w:rsidRDefault="00E56142" w:rsidP="00E36E46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E5614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wzmacnianie potencjału organizacji pozarządowych działających na rzecz wspólnoty samorządowej miasta Ełku, w szczególności poprzez wspieranie inicjatyw budujących więzi społeczne i oddolną aktywność społeczną.</w:t>
      </w:r>
    </w:p>
    <w:p w14:paraId="3E2505C6" w14:textId="47F42FC0" w:rsidR="00780FB3" w:rsidRPr="00DF3127" w:rsidRDefault="00780FB3" w:rsidP="00E36E4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§ 2. Priorytetowe zadania samorządu miasta Ełku z Ełckiego Programu Współpracy do realizacji w ramach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konkursu:</w:t>
      </w:r>
    </w:p>
    <w:p w14:paraId="2D5B5113" w14:textId="77777777" w:rsidR="00780FB3" w:rsidRPr="00DF3127" w:rsidRDefault="00780FB3" w:rsidP="00FC5F6E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Zadania z zakresu polityki społecznej:</w:t>
      </w:r>
    </w:p>
    <w:p w14:paraId="056A9AB6" w14:textId="77777777" w:rsidR="00B10F70" w:rsidRDefault="00780FB3" w:rsidP="00FC5F6E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wspieranie aktywności społecznej mieszkańców Ełku,</w:t>
      </w:r>
    </w:p>
    <w:p w14:paraId="3AAEAEDC" w14:textId="7BF51D1B" w:rsidR="00780FB3" w:rsidRPr="00B10F70" w:rsidRDefault="00780FB3" w:rsidP="00FC5F6E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B10F70">
        <w:rPr>
          <w:rFonts w:eastAsia="Times New Roman"/>
          <w:kern w:val="0"/>
          <w:sz w:val="20"/>
          <w:szCs w:val="20"/>
          <w:lang w:eastAsia="pl-PL"/>
        </w:rPr>
        <w:t>w</w:t>
      </w:r>
      <w:r w:rsidRPr="00B10F70">
        <w:rPr>
          <w:rFonts w:eastAsia="Times New Roman"/>
          <w:color w:val="000000"/>
          <w:kern w:val="0"/>
          <w:sz w:val="20"/>
          <w:szCs w:val="20"/>
          <w:lang w:eastAsia="pl-PL"/>
        </w:rPr>
        <w:t>spieranie działań na rzecz mniejszości narodowych i etnicznych, w szczególności dialogu międzykulturowego oraz integracji ze środowiskiem lokalnym,</w:t>
      </w:r>
    </w:p>
    <w:p w14:paraId="232F787D" w14:textId="77777777" w:rsidR="00780FB3" w:rsidRPr="00DF3127" w:rsidRDefault="00780FB3" w:rsidP="00FC5F6E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r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ewitalizacji społecznej, w tym wsparcie oddolnych inicjatyw mieszkańców Ełku w zakresie zieleni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w przestrzeniach publicznych na obszarze rewitalizacji społecznej.</w:t>
      </w:r>
    </w:p>
    <w:p w14:paraId="5E7A1C97" w14:textId="32CB5449" w:rsidR="00634B20" w:rsidRPr="00634B20" w:rsidRDefault="00780FB3" w:rsidP="00FC5F6E">
      <w:pPr>
        <w:widowControl/>
        <w:numPr>
          <w:ilvl w:val="0"/>
          <w:numId w:val="2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634B20">
        <w:rPr>
          <w:rFonts w:eastAsia="Times New Roman"/>
          <w:b/>
          <w:bCs/>
          <w:kern w:val="0"/>
          <w:sz w:val="20"/>
          <w:szCs w:val="20"/>
          <w:lang w:eastAsia="pl-PL"/>
        </w:rPr>
        <w:t>Z</w:t>
      </w:r>
      <w:r w:rsidRPr="00634B20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adania z zakresu edukacyjnej opieki wychowawczej:</w:t>
      </w:r>
    </w:p>
    <w:p w14:paraId="4D201EC4" w14:textId="1E07C048" w:rsidR="00634B20" w:rsidRPr="00634B20" w:rsidRDefault="00634B20" w:rsidP="00FC5F6E">
      <w:pPr>
        <w:pStyle w:val="Akapitzlist"/>
        <w:widowControl/>
        <w:numPr>
          <w:ilvl w:val="0"/>
          <w:numId w:val="29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działalność na rzecz dzieci i młodzieży poprzez organizację wypoczynku zimowego i letniego.</w:t>
      </w:r>
    </w:p>
    <w:p w14:paraId="0A44051F" w14:textId="307C2BA9" w:rsidR="00634B20" w:rsidRPr="00634B20" w:rsidRDefault="00780FB3" w:rsidP="00FC5F6E">
      <w:pPr>
        <w:widowControl/>
        <w:numPr>
          <w:ilvl w:val="0"/>
          <w:numId w:val="2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634B20">
        <w:rPr>
          <w:rFonts w:eastAsia="Times New Roman"/>
          <w:b/>
          <w:bCs/>
          <w:kern w:val="0"/>
          <w:sz w:val="20"/>
          <w:szCs w:val="20"/>
          <w:lang w:eastAsia="pl-PL"/>
        </w:rPr>
        <w:t>Z</w:t>
      </w:r>
      <w:r w:rsidRPr="00634B20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adania z zakresu kultury i ochrony dziedzictwa narodowego:</w:t>
      </w:r>
    </w:p>
    <w:p w14:paraId="6E852EE8" w14:textId="77777777" w:rsidR="00634B20" w:rsidRPr="00DF3127" w:rsidRDefault="00634B20" w:rsidP="00FC5F6E">
      <w:pPr>
        <w:widowControl/>
        <w:numPr>
          <w:ilvl w:val="0"/>
          <w:numId w:val="2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wspieranie organizacji życia kulturalnego w Ełku,</w:t>
      </w:r>
    </w:p>
    <w:p w14:paraId="161A6A4B" w14:textId="25385AF9" w:rsidR="00634B20" w:rsidRPr="00634B20" w:rsidRDefault="00634B20" w:rsidP="00FC5F6E">
      <w:pPr>
        <w:widowControl/>
        <w:numPr>
          <w:ilvl w:val="0"/>
          <w:numId w:val="2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w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spieranie twórców kultury z Ełku.</w:t>
      </w:r>
    </w:p>
    <w:p w14:paraId="6A1353D4" w14:textId="749E4E11" w:rsidR="00780FB3" w:rsidRPr="00634B20" w:rsidRDefault="00780FB3" w:rsidP="00FC5F6E">
      <w:pPr>
        <w:widowControl/>
        <w:numPr>
          <w:ilvl w:val="0"/>
          <w:numId w:val="2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634B20">
        <w:rPr>
          <w:rFonts w:eastAsia="Times New Roman"/>
          <w:b/>
          <w:bCs/>
          <w:kern w:val="0"/>
          <w:sz w:val="20"/>
          <w:szCs w:val="20"/>
          <w:lang w:eastAsia="pl-PL"/>
        </w:rPr>
        <w:t>Z</w:t>
      </w:r>
      <w:r w:rsidRPr="00634B20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adania z zakresu oraz kultury fizycznej i sportu:</w:t>
      </w:r>
    </w:p>
    <w:p w14:paraId="19248DB9" w14:textId="77777777" w:rsidR="00B10F70" w:rsidRDefault="00780FB3" w:rsidP="00FC5F6E">
      <w:pPr>
        <w:widowControl/>
        <w:numPr>
          <w:ilvl w:val="0"/>
          <w:numId w:val="28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wspieranie rozwoju sportu wyczynowego,</w:t>
      </w:r>
    </w:p>
    <w:p w14:paraId="17553130" w14:textId="36C405F0" w:rsidR="00780FB3" w:rsidRPr="00B10F70" w:rsidRDefault="00780FB3" w:rsidP="00FC5F6E">
      <w:pPr>
        <w:widowControl/>
        <w:numPr>
          <w:ilvl w:val="0"/>
          <w:numId w:val="28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B10F70">
        <w:rPr>
          <w:rFonts w:eastAsia="Times New Roman"/>
          <w:kern w:val="0"/>
          <w:sz w:val="20"/>
          <w:szCs w:val="20"/>
          <w:lang w:eastAsia="pl-PL"/>
        </w:rPr>
        <w:t>w</w:t>
      </w:r>
      <w:r w:rsidRPr="00B10F70">
        <w:rPr>
          <w:rFonts w:eastAsia="Times New Roman"/>
          <w:color w:val="000000"/>
          <w:kern w:val="0"/>
          <w:sz w:val="20"/>
          <w:szCs w:val="20"/>
          <w:lang w:eastAsia="pl-PL"/>
        </w:rPr>
        <w:t>spieranie rozwoju sportu dzieci i młodzieży,</w:t>
      </w:r>
    </w:p>
    <w:p w14:paraId="709C4578" w14:textId="0E32205D" w:rsidR="008A7CEA" w:rsidRPr="00DF3127" w:rsidRDefault="00780FB3" w:rsidP="00FC5F6E">
      <w:pPr>
        <w:widowControl/>
        <w:numPr>
          <w:ilvl w:val="0"/>
          <w:numId w:val="28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w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spieranie rozwoju sportu powszechnego.</w:t>
      </w:r>
    </w:p>
    <w:p w14:paraId="6B1A68C9" w14:textId="0DA59342" w:rsidR="00780FB3" w:rsidRPr="00DF3127" w:rsidRDefault="00780FB3" w:rsidP="00FC5F6E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4BE42DA8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75225C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8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00 000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4C300847" w14:textId="28DF0A8D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2022 zrealizowano 125 zadań na łączną kwotę 663 498 zł</w:t>
      </w:r>
      <w:r w:rsidR="00D012C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6093DCD" w14:textId="0FA48AB5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realizowanych jest 102 zadań na łączną kwotę 718 678 zł.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A15254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B10F70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serwisu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3DA9331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Zlecenie realizacji zadań nastąpi w formie wsparcia.</w:t>
      </w:r>
    </w:p>
    <w:p w14:paraId="7EBB46E6" w14:textId="5206ACE5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 finansowy jest wymagany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 jest oceniany i jego wysokość na wpływ na przydział kwoty dotacji wg poniższego:</w:t>
      </w:r>
    </w:p>
    <w:p w14:paraId="719BE335" w14:textId="545BA3D2" w:rsidR="00BD50F4" w:rsidRPr="00DF3127" w:rsidRDefault="00BD50F4" w:rsidP="00DF3127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przy wkładzie finansowym poniżej 10% kosztów całkowitych zadania oferent otrzymuje do 10% wnioskowanej dotacji</w:t>
      </w:r>
      <w:r w:rsidR="009D267A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</w:p>
    <w:p w14:paraId="046859A0" w14:textId="0D991490" w:rsidR="00BD50F4" w:rsidRPr="00DF3127" w:rsidRDefault="00BD50F4" w:rsidP="00DF3127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przy wkładzie finansowym min. 10% kosztów całkowitych zadania oferent otrzymuje od 11 do 20% wnioskowanej dotacji</w:t>
      </w:r>
      <w:r w:rsidR="009D267A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</w:p>
    <w:p w14:paraId="3242FBDC" w14:textId="295FDE98" w:rsidR="00BD50F4" w:rsidRPr="00DF3127" w:rsidRDefault="00BD50F4" w:rsidP="00DF3127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przy wkładzie finansowym min. 20% kosztów całkowitych zadania oferent otrzymuje od 21 do 40% wnioskowanej dotacji</w:t>
      </w:r>
      <w:r w:rsidR="009D267A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</w:p>
    <w:p w14:paraId="4EC4EB42" w14:textId="20C5192A" w:rsidR="00BD50F4" w:rsidRPr="00DF3127" w:rsidRDefault="00BD50F4" w:rsidP="00DF3127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przy wkładzie finansowym min. 30% kosztów całkowitych zadania oferent otrzymuje od 41 do 60% wnioskowanej dotacji</w:t>
      </w:r>
      <w:r w:rsidR="009D267A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</w:p>
    <w:p w14:paraId="73820FA0" w14:textId="300CB644" w:rsidR="00BD50F4" w:rsidRPr="00DF3127" w:rsidRDefault="00BD50F4" w:rsidP="00DF3127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przy wkładzie finansowym min. 40% kosztów całkowitych zadania oferent otrzymuje od 61</w:t>
      </w:r>
      <w:r w:rsidR="009446B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80% wnioskowanej dotacji</w:t>
      </w:r>
      <w:r w:rsidR="009D267A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</w:p>
    <w:p w14:paraId="4B78C4BA" w14:textId="114F765B" w:rsidR="00BD50F4" w:rsidRPr="00DF3127" w:rsidRDefault="00BD50F4" w:rsidP="00DF3127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przy wkładzie finansowym min. 50% kosztów całkowitych zadania oferent otrzymuje 81 do 100% wnioskowanej dotacji.</w:t>
      </w:r>
    </w:p>
    <w:p w14:paraId="539867EE" w14:textId="344C2079" w:rsidR="003805EB" w:rsidRPr="00DF3127" w:rsidRDefault="003805EB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Kwota pojedynczej dotacji nie może przekroczyć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20 000 zł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2FAF637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1</w:t>
      </w:r>
      <w:r w:rsidR="00C7281C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8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3F6550C3" w14:textId="695FF193" w:rsidR="00780FB3" w:rsidRPr="00E56142" w:rsidRDefault="00780FB3" w:rsidP="00E56142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DF3127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3E2EC62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7328010" w14:textId="79969346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7A84B38D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oferowane </w:t>
      </w:r>
      <w:r w:rsidRPr="00B10F70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</w:t>
      </w:r>
      <w:r w:rsidR="00E46F7A" w:rsidRPr="00B10F70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</w:t>
      </w:r>
      <w:r w:rsidRPr="00B10F70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250147F4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B10F70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lub równoważnego rejestru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B33C5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84650D">
        <w:rPr>
          <w:rFonts w:eastAsia="Times New Roman"/>
          <w:color w:val="000080"/>
          <w:kern w:val="0"/>
          <w:sz w:val="20"/>
          <w:szCs w:val="20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0AE255A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Pr="0084650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</w:t>
      </w:r>
      <w:r w:rsidR="00B10F70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84650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84650D">
          <w:rPr>
            <w:color w:val="0000FF"/>
            <w:sz w:val="20"/>
            <w:szCs w:val="20"/>
          </w:rPr>
          <w:t>www.witkac.pl</w:t>
        </w:r>
      </w:hyperlink>
      <w:r w:rsidRPr="0084650D">
        <w:rPr>
          <w:rFonts w:eastAsia="Times New Roman"/>
          <w:color w:val="0000FF"/>
          <w:kern w:val="0"/>
          <w:sz w:val="20"/>
          <w:szCs w:val="20"/>
          <w:u w:val="single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4121A818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serwisie </w:t>
      </w:r>
      <w:r w:rsidRPr="0084650D">
        <w:rPr>
          <w:rFonts w:eastAsia="Times New Roman"/>
          <w:color w:val="000080"/>
          <w:kern w:val="0"/>
          <w:sz w:val="20"/>
          <w:szCs w:val="20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Ełku (ul. Małeckich 3, lok. nr 10.1) lub za pośrednictwem poczty tradycyjnej (adres: Urząd Miasta Ełku, ul. Piłsudskiego 4, 19-300 Ełk) lub z wykorzystaniem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ePUAP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skrytkę 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umelk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domyslna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30F1B9B9" w:rsidR="00780FB3" w:rsidRPr="00544732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złożone wyłącznie elektronicznie w s</w:t>
      </w:r>
      <w:r w:rsid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332CC8C1" w14:textId="77777777" w:rsidR="00544732" w:rsidRPr="00DF3127" w:rsidRDefault="00544732" w:rsidP="00544732">
      <w:pPr>
        <w:widowControl/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5447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5447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38A90674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Urzędnik odpowiedzialny za ocenę formalną złożonej oferty, zobligowany jest</w:t>
      </w:r>
      <w:r w:rsidR="00D012C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D012C9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</w:t>
      </w:r>
      <w:r w:rsidR="00D012C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oferty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stwierdzeni</w:t>
      </w:r>
      <w:r w:rsidR="00D012C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</w:t>
        </w:r>
        <w:r w:rsidR="000674CB" w:rsidRPr="00C975E2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witkac</w:t>
        </w:r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6A442BE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D012C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201EE09A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Usunięcie braków formalnych następuje wyłącznie elektronicznie w </w:t>
      </w:r>
      <w:r w:rsid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1" w:history="1">
        <w:r w:rsidR="00D012C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="00D012C9">
        <w:rPr>
          <w:rStyle w:val="Hipercze"/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Wyłącznie oferty spełniające wszystkie kryteria formalne I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5EBD9B8A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(wsparcie)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77777777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10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73E326B5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  <w:tr w:rsidR="00223B82" w:rsidRPr="00DF3127" w14:paraId="683C2B53" w14:textId="77777777" w:rsidTr="008004AB">
        <w:tc>
          <w:tcPr>
            <w:tcW w:w="562" w:type="dxa"/>
          </w:tcPr>
          <w:p w14:paraId="71450E0D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3CD8291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>Wkład finansowy:</w:t>
            </w:r>
          </w:p>
          <w:p w14:paraId="4BADB31F" w14:textId="77777777" w:rsidR="00FD5B9B" w:rsidRPr="00DF3127" w:rsidRDefault="00FD5B9B" w:rsidP="00DF3127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>brak wkładu finansowego: 0 pkt</w:t>
            </w:r>
          </w:p>
          <w:p w14:paraId="61BD7C95" w14:textId="77777777" w:rsidR="00FD5B9B" w:rsidRPr="00DF3127" w:rsidRDefault="00FD5B9B" w:rsidP="00DF3127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>więcej niż 1% i poniżej 10% kosztów całkowitych zadania: 1 pkt</w:t>
            </w:r>
          </w:p>
          <w:p w14:paraId="3D61558B" w14:textId="77777777" w:rsidR="00FD5B9B" w:rsidRPr="00DF3127" w:rsidRDefault="00FD5B9B" w:rsidP="00DF3127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 xml:space="preserve">min. 10% kosztów całkowitych zadania: 2 pkt </w:t>
            </w:r>
          </w:p>
          <w:p w14:paraId="5A1B812C" w14:textId="77777777" w:rsidR="00FD5B9B" w:rsidRPr="00DF3127" w:rsidRDefault="00FD5B9B" w:rsidP="00DF3127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>min. 20% kosztów całkowitych zadania: 4 pkt</w:t>
            </w:r>
          </w:p>
          <w:p w14:paraId="6C37605B" w14:textId="77777777" w:rsidR="00FD5B9B" w:rsidRPr="00DF3127" w:rsidRDefault="00FD5B9B" w:rsidP="00DF3127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>min. 30% kosztów całkowitych zadania: 6 pkt</w:t>
            </w:r>
          </w:p>
          <w:p w14:paraId="23786810" w14:textId="77777777" w:rsidR="00FD5B9B" w:rsidRPr="00DF3127" w:rsidRDefault="00FD5B9B" w:rsidP="00DF3127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>min. 40% kosztów całkowitych zadania: 8 pkt</w:t>
            </w:r>
          </w:p>
          <w:p w14:paraId="01390688" w14:textId="480641EA" w:rsidR="00223B82" w:rsidRPr="00DF3127" w:rsidRDefault="00FD5B9B" w:rsidP="00DF3127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sz w:val="20"/>
                <w:szCs w:val="20"/>
              </w:rPr>
              <w:t>min. 50% kosztów całkowitych zadania: 10 pkt</w:t>
            </w:r>
          </w:p>
        </w:tc>
        <w:tc>
          <w:tcPr>
            <w:tcW w:w="1554" w:type="dxa"/>
          </w:tcPr>
          <w:p w14:paraId="6C50E4E3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10</w:t>
            </w:r>
          </w:p>
          <w:p w14:paraId="03BC41FD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lastRenderedPageBreak/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FC5F6E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FC5F6E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FC5F6E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FC5F6E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5BE09E00" w14:textId="77777777" w:rsidR="001C6D7A" w:rsidRDefault="00780FB3" w:rsidP="00FC5F6E">
      <w:pPr>
        <w:widowControl/>
        <w:numPr>
          <w:ilvl w:val="0"/>
          <w:numId w:val="25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2" w:history="1">
        <w:r w:rsidRPr="00C975E2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bookmarkStart w:id="0" w:name="mip54674123"/>
      <w:bookmarkStart w:id="1" w:name="mip54674122"/>
      <w:bookmarkEnd w:id="0"/>
      <w:bookmarkEnd w:id="1"/>
    </w:p>
    <w:p w14:paraId="0298493F" w14:textId="64D1B383" w:rsidR="00780FB3" w:rsidRPr="001C6D7A" w:rsidRDefault="00780FB3" w:rsidP="00FC5F6E">
      <w:pPr>
        <w:widowControl/>
        <w:numPr>
          <w:ilvl w:val="0"/>
          <w:numId w:val="25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1C6D7A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273EAE3C" w14:textId="77777777" w:rsidR="00780FB3" w:rsidRPr="00DF3127" w:rsidRDefault="00780FB3" w:rsidP="00FC5F6E">
      <w:pPr>
        <w:widowControl/>
        <w:numPr>
          <w:ilvl w:val="0"/>
          <w:numId w:val="25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3" w:history="1">
        <w:r w:rsidRPr="00C975E2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C975E2">
        <w:rPr>
          <w:rFonts w:eastAsia="Times New Roman"/>
          <w:color w:val="000080"/>
          <w:kern w:val="0"/>
          <w:sz w:val="20"/>
          <w:szCs w:val="20"/>
          <w:lang w:eastAsia="pl-PL"/>
        </w:rPr>
        <w:t xml:space="preserve"> </w:t>
      </w:r>
    </w:p>
    <w:p w14:paraId="2AAEFE0E" w14:textId="77777777" w:rsidR="00780FB3" w:rsidRPr="00DF3127" w:rsidRDefault="00780FB3" w:rsidP="00FC5F6E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FC5F6E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59DE1B1E" w:rsidR="00780FB3" w:rsidRPr="00DF3127" w:rsidRDefault="00C975E2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E46F7A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20E06E4B" w14:textId="2DE58E26" w:rsidR="00E46F7A" w:rsidRPr="001C6D7A" w:rsidRDefault="00E46F7A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1C6D7A"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157FF96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jest zobowiązany do prowadzenia wyodrębnionej dokumentacji finansowo-księgowej zadania</w:t>
      </w:r>
      <w:r w:rsid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63B61424" w:rsidR="00780FB3" w:rsidRPr="00C975E2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975E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C975E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7972786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C975E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531801A3" w:rsidR="00780FB3" w:rsidRPr="00DF3127" w:rsidRDefault="001C6D7A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3A0E2607" w14:textId="5E479410" w:rsidR="00DA78C7" w:rsidRPr="00FC5F6E" w:rsidRDefault="00780FB3" w:rsidP="00FC5F6E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7E15BA08" w14:textId="4D442090" w:rsidR="00DA78C7" w:rsidRPr="001C6D7A" w:rsidRDefault="00DA78C7" w:rsidP="00DA78C7">
      <w:pPr>
        <w:pStyle w:val="Akapitzlist"/>
        <w:numPr>
          <w:ilvl w:val="0"/>
          <w:numId w:val="38"/>
        </w:numPr>
        <w:jc w:val="both"/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</w:pPr>
      <w:r w:rsidRP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C6D7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105022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1C6D7A">
        <w:rPr>
          <w:rFonts w:eastAsia="Times New Roman"/>
          <w:kern w:val="0"/>
          <w:sz w:val="20"/>
          <w:szCs w:val="20"/>
          <w:lang w:eastAsia="pl-PL"/>
        </w:rPr>
        <w:t xml:space="preserve">serwisie </w:t>
      </w:r>
      <w:hyperlink r:id="rId14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, po czym pobiera, drukuje dokument "potwierdzenie złożenia sprawozdania" </w:t>
      </w:r>
      <w:r w:rsidRPr="001C6D7A">
        <w:rPr>
          <w:rFonts w:eastAsia="Times New Roman"/>
          <w:kern w:val="0"/>
          <w:sz w:val="20"/>
          <w:szCs w:val="20"/>
          <w:lang w:eastAsia="pl-PL"/>
        </w:rPr>
        <w:t xml:space="preserve">lub/i sprawozdanie, następnie </w:t>
      </w:r>
      <w:r w:rsidRPr="001C6D7A">
        <w:rPr>
          <w:rFonts w:eastAsia="Times New Roman"/>
          <w:kern w:val="0"/>
          <w:sz w:val="20"/>
          <w:szCs w:val="20"/>
          <w:lang w:eastAsia="pl-PL"/>
        </w:rPr>
        <w:lastRenderedPageBreak/>
        <w:t>podpisany</w:t>
      </w:r>
      <w:r w:rsidR="00DA78C7" w:rsidRPr="001C6D7A">
        <w:rPr>
          <w:rFonts w:eastAsia="Times New Roman"/>
          <w:kern w:val="0"/>
          <w:sz w:val="20"/>
          <w:szCs w:val="20"/>
          <w:lang w:eastAsia="pl-PL"/>
        </w:rPr>
        <w:t>/podpisane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ePUAP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na skrytkę 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umelk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domyslna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na adres e-mail: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6C11D92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wersja elektroniczna sprawozdania złożonego w </w:t>
      </w:r>
      <w:r w:rsidR="001C6D7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tgtFrame="_top" w:history="1">
        <w:r w:rsidR="00E46F7A"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E46F7A" w:rsidRPr="00E46F7A">
        <w:rPr>
          <w:rFonts w:eastAsia="Times New Roman"/>
          <w:color w:val="0000FF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oraz dokument „potwierdzenie złożenia sprawozdania”</w:t>
      </w:r>
      <w:r w:rsidR="001C6D7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C6D7A" w:rsidRPr="001C6D7A">
        <w:rPr>
          <w:rFonts w:eastAsia="Times New Roman"/>
          <w:kern w:val="0"/>
          <w:sz w:val="20"/>
          <w:szCs w:val="20"/>
          <w:lang w:eastAsia="pl-PL"/>
        </w:rPr>
        <w:t>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1C6D7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7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01B514FC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</w:t>
      </w:r>
      <w:r w:rsidRP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sprawozdania”</w:t>
      </w:r>
      <w:r w:rsidR="00E46F7A" w:rsidRPr="00B33C5D">
        <w:rPr>
          <w:rFonts w:eastAsia="Times New Roman"/>
          <w:kern w:val="0"/>
          <w:sz w:val="20"/>
          <w:szCs w:val="20"/>
          <w:lang w:eastAsia="pl-PL"/>
        </w:rPr>
        <w:t xml:space="preserve"> lub/i sprawozdani</w:t>
      </w:r>
      <w:r w:rsidR="00DA78C7" w:rsidRPr="00B33C5D">
        <w:rPr>
          <w:rFonts w:eastAsia="Times New Roman"/>
          <w:kern w:val="0"/>
          <w:sz w:val="20"/>
          <w:szCs w:val="20"/>
          <w:lang w:eastAsia="pl-PL"/>
        </w:rPr>
        <w:t>a</w:t>
      </w:r>
      <w:r w:rsidRP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47914EAD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wykonania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4B775DA7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EF333C2" w14:textId="4097CE8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zatwierdzone sprawozdanie złożone w s</w:t>
      </w:r>
      <w:r w:rsid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8" w:tgtFrame="_top" w:history="1">
        <w:r w:rsidR="00DA78C7"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DA78C7">
        <w:rPr>
          <w:rFonts w:eastAsia="Times New Roman"/>
          <w:color w:val="0000FF"/>
          <w:kern w:val="0"/>
          <w:sz w:val="20"/>
          <w:szCs w:val="20"/>
          <w:u w:val="single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oraz dokument „potwierdzenie złożenia </w:t>
      </w:r>
      <w:r w:rsidRP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sprawozdania” </w:t>
      </w:r>
      <w:r w:rsidR="00DA78C7" w:rsidRPr="00B33C5D">
        <w:rPr>
          <w:rFonts w:eastAsia="Times New Roman"/>
          <w:kern w:val="0"/>
          <w:sz w:val="20"/>
          <w:szCs w:val="20"/>
          <w:lang w:eastAsia="pl-PL"/>
        </w:rPr>
        <w:t>lub/i sprawozdanie</w:t>
      </w:r>
      <w:r w:rsidR="00DA78C7" w:rsidRP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muszą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mieć identyczną sumę kontrolną wygenerowaną automatycznie przez </w:t>
      </w:r>
      <w:r w:rsid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B33C5D">
        <w:rPr>
          <w:rFonts w:eastAsia="Times New Roman"/>
          <w:color w:val="0000FF"/>
          <w:kern w:val="0"/>
          <w:sz w:val="20"/>
          <w:szCs w:val="20"/>
          <w:u w:val="single"/>
          <w:lang w:eastAsia="pl-PL"/>
        </w:rPr>
        <w:t>www.witkac.pl</w:t>
      </w:r>
      <w:r w:rsidR="00B33C5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48B37D78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15AA4817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polega na kontroli minimum</w:t>
      </w:r>
      <w:r w:rsidRPr="00DA78C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A78C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5%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zatwierdzonych sprawozdań z </w:t>
      </w:r>
      <w:r w:rsidR="00B33C5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9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52E5AAD3" w:rsidR="00780FB3" w:rsidRPr="00DF3127" w:rsidRDefault="00780FB3" w:rsidP="00544732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B33C5D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544732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 w:numId="43" w16cid:durableId="1970353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43D53"/>
    <w:rsid w:val="000674CB"/>
    <w:rsid w:val="00097672"/>
    <w:rsid w:val="000A1DC2"/>
    <w:rsid w:val="000B0746"/>
    <w:rsid w:val="000B2DDA"/>
    <w:rsid w:val="001032C3"/>
    <w:rsid w:val="00191CCD"/>
    <w:rsid w:val="00192583"/>
    <w:rsid w:val="001C49B3"/>
    <w:rsid w:val="001C6D7A"/>
    <w:rsid w:val="001F0DDA"/>
    <w:rsid w:val="001F75D0"/>
    <w:rsid w:val="00223B82"/>
    <w:rsid w:val="002400E5"/>
    <w:rsid w:val="002A38F2"/>
    <w:rsid w:val="002B5BDE"/>
    <w:rsid w:val="002F7330"/>
    <w:rsid w:val="00342742"/>
    <w:rsid w:val="00355A2A"/>
    <w:rsid w:val="003805EB"/>
    <w:rsid w:val="003D298A"/>
    <w:rsid w:val="003D5095"/>
    <w:rsid w:val="00425CB3"/>
    <w:rsid w:val="004F228E"/>
    <w:rsid w:val="004F6CAA"/>
    <w:rsid w:val="00544732"/>
    <w:rsid w:val="005809C8"/>
    <w:rsid w:val="005845FB"/>
    <w:rsid w:val="005E3575"/>
    <w:rsid w:val="00634B20"/>
    <w:rsid w:val="006D491E"/>
    <w:rsid w:val="00713A4D"/>
    <w:rsid w:val="0075225C"/>
    <w:rsid w:val="00756DB9"/>
    <w:rsid w:val="00770F5A"/>
    <w:rsid w:val="00780FB3"/>
    <w:rsid w:val="007C095B"/>
    <w:rsid w:val="007D6946"/>
    <w:rsid w:val="008004AB"/>
    <w:rsid w:val="00837A3E"/>
    <w:rsid w:val="0084650D"/>
    <w:rsid w:val="0088507A"/>
    <w:rsid w:val="008A7CEA"/>
    <w:rsid w:val="008F45EC"/>
    <w:rsid w:val="008F6E4D"/>
    <w:rsid w:val="009446B7"/>
    <w:rsid w:val="0094625A"/>
    <w:rsid w:val="009D267A"/>
    <w:rsid w:val="00A623DC"/>
    <w:rsid w:val="00A90444"/>
    <w:rsid w:val="00AF0106"/>
    <w:rsid w:val="00B10F70"/>
    <w:rsid w:val="00B33C5D"/>
    <w:rsid w:val="00BD50F4"/>
    <w:rsid w:val="00C7281C"/>
    <w:rsid w:val="00C94BC3"/>
    <w:rsid w:val="00C975E2"/>
    <w:rsid w:val="00CB14B3"/>
    <w:rsid w:val="00CC5F9D"/>
    <w:rsid w:val="00D012C9"/>
    <w:rsid w:val="00D1596B"/>
    <w:rsid w:val="00DA78C7"/>
    <w:rsid w:val="00DF3127"/>
    <w:rsid w:val="00E36E46"/>
    <w:rsid w:val="00E46F7A"/>
    <w:rsid w:val="00E56142"/>
    <w:rsid w:val="00F463F2"/>
    <w:rsid w:val="00FA2DBA"/>
    <w:rsid w:val="00FC06F9"/>
    <w:rsid w:val="00FC5F6E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s://www.elk.pl/aktualnosci-kategorie/143/organizacje-pozarzadowe" TargetMode="External"/><Relationship Id="rId18" Type="http://schemas.openxmlformats.org/officeDocument/2006/relationships/hyperlink" Target="http://www.witkac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bip.elk.warmia.mazury.pl/252/Wyniki_konkursow/" TargetMode="External"/><Relationship Id="rId1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://www.witkac.pl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mailto:bop@um.elk.pl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hyperlink" Target="mailto:bop@um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http://www.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3516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63</cp:revision>
  <cp:lastPrinted>2023-11-16T08:54:00Z</cp:lastPrinted>
  <dcterms:created xsi:type="dcterms:W3CDTF">2018-11-16T09:06:00Z</dcterms:created>
  <dcterms:modified xsi:type="dcterms:W3CDTF">2023-11-17T08:42:00Z</dcterms:modified>
</cp:coreProperties>
</file>