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C6ED" w14:textId="378CDAA9" w:rsidR="00780FB3" w:rsidRPr="00DF3127" w:rsidRDefault="00780FB3" w:rsidP="00DF3127">
      <w:pPr>
        <w:pageBreakBefore/>
        <w:widowControl/>
        <w:suppressAutoHyphens w:val="0"/>
        <w:jc w:val="center"/>
        <w:rPr>
          <w:rFonts w:eastAsia="Times New Roman"/>
          <w:cap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OGŁOSZENIE Nr BOP</w:t>
      </w:r>
      <w:r w:rsidR="002A38F2" w:rsidRPr="00DF3127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.</w:t>
      </w:r>
      <w:r w:rsidR="00AE5762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7</w:t>
      </w:r>
      <w:r w:rsidR="002A38F2" w:rsidRPr="00DF3127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.</w:t>
      </w:r>
      <w:r w:rsidRPr="00DF3127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2024</w:t>
      </w:r>
      <w:r w:rsidRPr="00DF3127">
        <w:rPr>
          <w:rFonts w:eastAsia="Times New Roman"/>
          <w:b/>
          <w:bCs/>
          <w:caps/>
          <w:color w:val="FF0000"/>
          <w:kern w:val="0"/>
          <w:sz w:val="20"/>
          <w:szCs w:val="20"/>
          <w:lang w:eastAsia="pl-PL"/>
        </w:rPr>
        <w:br/>
      </w:r>
      <w:r w:rsidRPr="00DF3127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Prezydenta MIAsta Ełku</w:t>
      </w:r>
    </w:p>
    <w:p w14:paraId="29D0426C" w14:textId="25556CB4" w:rsidR="00780FB3" w:rsidRPr="00DF3127" w:rsidRDefault="00780FB3" w:rsidP="00DF3127">
      <w:pPr>
        <w:widowControl/>
        <w:suppressAutoHyphens w:val="0"/>
        <w:spacing w:after="278"/>
        <w:jc w:val="center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t xml:space="preserve">z dnia </w:t>
      </w:r>
      <w:r w:rsidR="00342B15">
        <w:rPr>
          <w:rFonts w:eastAsia="Times New Roman"/>
          <w:kern w:val="0"/>
          <w:sz w:val="20"/>
          <w:szCs w:val="20"/>
          <w:lang w:eastAsia="pl-PL"/>
        </w:rPr>
        <w:t>2</w:t>
      </w:r>
      <w:r w:rsidR="00D627AC">
        <w:rPr>
          <w:rFonts w:eastAsia="Times New Roman"/>
          <w:kern w:val="0"/>
          <w:sz w:val="20"/>
          <w:szCs w:val="20"/>
          <w:lang w:eastAsia="pl-PL"/>
        </w:rPr>
        <w:t>2</w:t>
      </w:r>
      <w:r w:rsidRPr="00DF3127">
        <w:rPr>
          <w:rFonts w:eastAsia="Times New Roman"/>
          <w:kern w:val="0"/>
          <w:sz w:val="20"/>
          <w:szCs w:val="20"/>
          <w:lang w:eastAsia="pl-PL"/>
        </w:rPr>
        <w:t xml:space="preserve"> listopada 2023 r.</w:t>
      </w:r>
    </w:p>
    <w:p w14:paraId="3590F849" w14:textId="1C14865C" w:rsidR="00780FB3" w:rsidRPr="0095603C" w:rsidRDefault="00780FB3" w:rsidP="00A7167C">
      <w:pPr>
        <w:pStyle w:val="NormalnyWeb"/>
        <w:keepNext/>
        <w:spacing w:after="482" w:line="240" w:lineRule="auto"/>
        <w:jc w:val="center"/>
        <w:rPr>
          <w:b/>
          <w:bCs/>
        </w:rPr>
      </w:pPr>
      <w:r w:rsidRPr="00DF3127">
        <w:rPr>
          <w:b/>
          <w:bCs/>
          <w:color w:val="000000"/>
          <w:sz w:val="20"/>
          <w:szCs w:val="20"/>
        </w:rPr>
        <w:t>w sprawie ogłoszenia otwartego konkursu ofert</w:t>
      </w:r>
      <w:r w:rsidRPr="00DF3127">
        <w:rPr>
          <w:b/>
          <w:bCs/>
          <w:color w:val="000000"/>
          <w:sz w:val="20"/>
          <w:szCs w:val="20"/>
        </w:rPr>
        <w:br/>
        <w:t xml:space="preserve">pt.: </w:t>
      </w:r>
      <w:r w:rsidRPr="0095603C">
        <w:rPr>
          <w:b/>
          <w:bCs/>
          <w:color w:val="000000"/>
          <w:sz w:val="20"/>
          <w:szCs w:val="20"/>
        </w:rPr>
        <w:t>„</w:t>
      </w:r>
      <w:r w:rsidR="00AE5762">
        <w:rPr>
          <w:b/>
          <w:bCs/>
          <w:color w:val="000000"/>
          <w:sz w:val="20"/>
          <w:szCs w:val="20"/>
        </w:rPr>
        <w:t>Posiłki dla potrzebujących</w:t>
      </w:r>
      <w:r w:rsidR="00D52025">
        <w:rPr>
          <w:b/>
          <w:bCs/>
          <w:sz w:val="20"/>
          <w:szCs w:val="20"/>
        </w:rPr>
        <w:t xml:space="preserve"> </w:t>
      </w:r>
      <w:r w:rsidR="00342B15">
        <w:rPr>
          <w:b/>
          <w:bCs/>
          <w:sz w:val="20"/>
          <w:szCs w:val="20"/>
        </w:rPr>
        <w:t>2024</w:t>
      </w:r>
      <w:r w:rsidR="0095603C" w:rsidRPr="0095603C">
        <w:rPr>
          <w:b/>
          <w:bCs/>
          <w:color w:val="000000"/>
          <w:sz w:val="20"/>
          <w:szCs w:val="20"/>
        </w:rPr>
        <w:t>”</w:t>
      </w:r>
    </w:p>
    <w:p w14:paraId="1EAF1A92" w14:textId="369006D0" w:rsidR="00EC2624" w:rsidRPr="00DF3127" w:rsidRDefault="0079153F" w:rsidP="0079153F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 xml:space="preserve">Na podstawie art. 13 ustawy z dnia 24 kwietnia 2003 r. o działalności pożytku publicznego i o wolontariacie </w:t>
      </w:r>
      <w:r>
        <w:rPr>
          <w:rFonts w:eastAsia="Times New Roman"/>
          <w:kern w:val="0"/>
          <w:sz w:val="20"/>
          <w:szCs w:val="20"/>
          <w:lang w:eastAsia="pl-PL"/>
        </w:rPr>
        <w:br/>
      </w:r>
      <w:r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(Dz.U. z 2023 r. poz. 571) ogłasza się z dniem </w:t>
      </w:r>
      <w:r w:rsidR="00406F73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>23</w:t>
      </w:r>
      <w:r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 xml:space="preserve"> listopada 2023 r.</w:t>
      </w:r>
      <w:r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otwarty konkurs ofert na realizację zadań publicznych w zakresie </w:t>
      </w:r>
      <w:r w:rsidR="00EE37C4">
        <w:rPr>
          <w:b/>
          <w:bCs/>
          <w:sz w:val="20"/>
          <w:szCs w:val="20"/>
        </w:rPr>
        <w:t>pomocy społecznej:</w:t>
      </w:r>
    </w:p>
    <w:p w14:paraId="7681C2CC" w14:textId="77777777" w:rsidR="0079153F" w:rsidRDefault="0079153F" w:rsidP="0079153F">
      <w:pPr>
        <w:widowControl/>
        <w:suppressAutoHyphens w:val="0"/>
        <w:jc w:val="both"/>
        <w:rPr>
          <w:rFonts w:eastAsia="Times New Roman"/>
          <w:color w:val="000000"/>
          <w:kern w:val="0"/>
          <w:sz w:val="20"/>
          <w:szCs w:val="20"/>
          <w:lang w:eastAsia="pl-PL"/>
        </w:rPr>
      </w:pPr>
      <w:r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§1. </w:t>
      </w:r>
      <w:r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>Rodzaj zadania publicznego i cel realizacji</w:t>
      </w:r>
      <w:r>
        <w:rPr>
          <w:rFonts w:eastAsia="Times New Roman"/>
          <w:color w:val="000000"/>
          <w:kern w:val="0"/>
          <w:sz w:val="20"/>
          <w:szCs w:val="20"/>
          <w:lang w:eastAsia="pl-PL"/>
        </w:rPr>
        <w:t>:</w:t>
      </w:r>
    </w:p>
    <w:p w14:paraId="6B1B0E1C" w14:textId="61366099" w:rsidR="0079153F" w:rsidRDefault="008A142B" w:rsidP="0079153F">
      <w:pPr>
        <w:pStyle w:val="Akapitzlist"/>
        <w:widowControl/>
        <w:numPr>
          <w:ilvl w:val="0"/>
          <w:numId w:val="45"/>
        </w:numPr>
        <w:suppressAutoHyphens w:val="0"/>
        <w:jc w:val="both"/>
        <w:rPr>
          <w:rFonts w:eastAsia="Times New Roman"/>
          <w:color w:val="000000"/>
          <w:kern w:val="0"/>
          <w:sz w:val="20"/>
          <w:szCs w:val="20"/>
          <w:lang w:eastAsia="pl-PL"/>
        </w:rPr>
      </w:pPr>
      <w:r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Rodzaj zadania publicznego z ustawy o działalności pożytku publicznego i o wolontariacie: </w:t>
      </w:r>
      <w:r w:rsidRPr="008A142B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>Pomoc społeczna</w:t>
      </w:r>
      <w:r w:rsidR="0079153F">
        <w:rPr>
          <w:rFonts w:eastAsia="Times New Roman"/>
          <w:color w:val="000000"/>
          <w:kern w:val="0"/>
          <w:sz w:val="20"/>
          <w:szCs w:val="20"/>
          <w:lang w:eastAsia="pl-PL"/>
        </w:rPr>
        <w:t>.</w:t>
      </w:r>
    </w:p>
    <w:p w14:paraId="07F927B6" w14:textId="3B938A98" w:rsidR="0079153F" w:rsidRDefault="0079153F" w:rsidP="0079153F">
      <w:pPr>
        <w:pStyle w:val="Akapitzlist"/>
        <w:widowControl/>
        <w:numPr>
          <w:ilvl w:val="0"/>
          <w:numId w:val="45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Celem realizacji zadań w tym konkursie jest </w:t>
      </w:r>
      <w:r>
        <w:rPr>
          <w:b/>
          <w:bCs/>
          <w:sz w:val="20"/>
          <w:szCs w:val="20"/>
        </w:rPr>
        <w:t>zapewnienie</w:t>
      </w:r>
      <w:r w:rsidR="00042974" w:rsidRPr="00042974">
        <w:rPr>
          <w:rFonts w:eastAsia="Times New Roman"/>
          <w:b/>
          <w:bCs/>
          <w:kern w:val="0"/>
          <w:sz w:val="20"/>
          <w:szCs w:val="20"/>
          <w:lang w:eastAsia="pl-PL"/>
        </w:rPr>
        <w:t xml:space="preserve"> </w:t>
      </w:r>
      <w:r w:rsidR="00042974">
        <w:rPr>
          <w:rFonts w:eastAsia="Times New Roman"/>
          <w:b/>
          <w:bCs/>
          <w:kern w:val="0"/>
          <w:sz w:val="20"/>
          <w:szCs w:val="20"/>
          <w:lang w:eastAsia="pl-PL"/>
        </w:rPr>
        <w:t>posiłków dla osób potrzebujących</w:t>
      </w:r>
      <w:r w:rsidR="00042974" w:rsidRPr="0095603C">
        <w:rPr>
          <w:b/>
          <w:bCs/>
          <w:sz w:val="20"/>
          <w:szCs w:val="20"/>
        </w:rPr>
        <w:t xml:space="preserve"> </w:t>
      </w:r>
      <w:r w:rsidRPr="0095603C">
        <w:rPr>
          <w:b/>
          <w:bCs/>
          <w:sz w:val="20"/>
          <w:szCs w:val="20"/>
        </w:rPr>
        <w:t>w roku 202</w:t>
      </w:r>
      <w:r>
        <w:rPr>
          <w:b/>
          <w:bCs/>
          <w:sz w:val="20"/>
          <w:szCs w:val="20"/>
        </w:rPr>
        <w:t>4</w:t>
      </w:r>
      <w:r>
        <w:rPr>
          <w:b/>
          <w:bCs/>
          <w:color w:val="000000"/>
          <w:sz w:val="20"/>
          <w:szCs w:val="20"/>
        </w:rPr>
        <w:t>.</w:t>
      </w:r>
    </w:p>
    <w:p w14:paraId="1621610D" w14:textId="4971EB5D" w:rsidR="0079153F" w:rsidRPr="004B4BBD" w:rsidRDefault="00780FB3" w:rsidP="007A1A51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4B4BB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§ 2. Priorytetowe zadani</w:t>
      </w:r>
      <w:r w:rsidR="00F95C75" w:rsidRPr="004B4BB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e</w:t>
      </w:r>
      <w:r w:rsidRPr="004B4BB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samorządu miasta Ełku z Ełckiego Programu Współpracy do realizacji w ramach </w:t>
      </w:r>
      <w:r w:rsidRPr="004B4BB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  <w:t>konkursu w roku 2024:</w:t>
      </w:r>
      <w:r w:rsidR="00F95C75" w:rsidRPr="004B4BBD">
        <w:rPr>
          <w:rFonts w:eastAsia="Times New Roman"/>
          <w:kern w:val="0"/>
          <w:sz w:val="20"/>
          <w:szCs w:val="20"/>
          <w:lang w:eastAsia="pl-PL"/>
        </w:rPr>
        <w:t xml:space="preserve"> </w:t>
      </w:r>
      <w:r w:rsidR="00A33582">
        <w:rPr>
          <w:rFonts w:eastAsia="Times New Roman"/>
          <w:b/>
          <w:bCs/>
          <w:kern w:val="0"/>
          <w:sz w:val="20"/>
          <w:szCs w:val="20"/>
          <w:lang w:eastAsia="pl-PL"/>
        </w:rPr>
        <w:t>Zapewnienie posiłków dla osób potrzebujących</w:t>
      </w:r>
      <w:r w:rsidR="002F50C3" w:rsidRPr="004B4BBD">
        <w:rPr>
          <w:rFonts w:eastAsia="Times New Roman"/>
          <w:kern w:val="0"/>
          <w:sz w:val="20"/>
          <w:szCs w:val="20"/>
          <w:lang w:eastAsia="pl-PL"/>
        </w:rPr>
        <w:t>.</w:t>
      </w:r>
    </w:p>
    <w:p w14:paraId="6B1A68C9" w14:textId="0DA59342" w:rsidR="00780FB3" w:rsidRPr="00DF3127" w:rsidRDefault="00780FB3" w:rsidP="00F95136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4B4BBD">
        <w:rPr>
          <w:rFonts w:eastAsia="Times New Roman"/>
          <w:b/>
          <w:bCs/>
          <w:kern w:val="0"/>
          <w:sz w:val="20"/>
          <w:szCs w:val="20"/>
          <w:lang w:eastAsia="pl-PL"/>
        </w:rPr>
        <w:t>§ 3. Wysokość środków w</w:t>
      </w:r>
      <w:r w:rsidRPr="00DF3127">
        <w:rPr>
          <w:rFonts w:eastAsia="Times New Roman"/>
          <w:b/>
          <w:bCs/>
          <w:kern w:val="0"/>
          <w:sz w:val="20"/>
          <w:szCs w:val="20"/>
          <w:lang w:eastAsia="pl-PL"/>
        </w:rPr>
        <w:t xml:space="preserve"> konkursie, zadania realizowane w 2022 i 2023 roku, terminy składania i realizacji zadania w roku 2024</w:t>
      </w:r>
      <w:r w:rsidR="00BD50F4" w:rsidRPr="00DF3127">
        <w:rPr>
          <w:rFonts w:eastAsia="Times New Roman"/>
          <w:b/>
          <w:bCs/>
          <w:kern w:val="0"/>
          <w:sz w:val="20"/>
          <w:szCs w:val="20"/>
          <w:lang w:eastAsia="pl-PL"/>
        </w:rPr>
        <w:t>:</w:t>
      </w:r>
    </w:p>
    <w:p w14:paraId="09B5E2BE" w14:textId="7BF0F253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Planowana wysokość środków publicznych przeznaczonych na realizację zadań wynosi </w:t>
      </w:r>
      <w:r w:rsidR="00D52025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18</w:t>
      </w:r>
      <w:r w:rsidR="00042974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4 92</w:t>
      </w: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0 zł.</w:t>
      </w:r>
    </w:p>
    <w:p w14:paraId="21C851E4" w14:textId="77777777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Zrealizowane w roku poprzednim i bieżącym zadania samorządu miasta Ełku tego samego rodzaju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  <w:t>i związane z nimi koszty:</w:t>
      </w:r>
    </w:p>
    <w:p w14:paraId="03C2D900" w14:textId="719CD7FC" w:rsidR="0045095C" w:rsidRPr="0045095C" w:rsidRDefault="0045095C" w:rsidP="0045095C">
      <w:pPr>
        <w:pStyle w:val="Akapitzlist"/>
        <w:widowControl/>
        <w:numPr>
          <w:ilvl w:val="0"/>
          <w:numId w:val="21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45095C">
        <w:rPr>
          <w:color w:val="000000"/>
          <w:sz w:val="20"/>
          <w:szCs w:val="20"/>
          <w:shd w:val="clear" w:color="auto" w:fill="FFFFFF"/>
        </w:rPr>
        <w:t xml:space="preserve">w 2022 </w:t>
      </w:r>
      <w:r>
        <w:rPr>
          <w:color w:val="000000"/>
          <w:sz w:val="20"/>
          <w:szCs w:val="20"/>
          <w:shd w:val="clear" w:color="auto" w:fill="FFFFFF"/>
        </w:rPr>
        <w:t>z</w:t>
      </w:r>
      <w:r w:rsidRPr="0045095C">
        <w:rPr>
          <w:color w:val="000000"/>
          <w:sz w:val="20"/>
          <w:szCs w:val="20"/>
          <w:shd w:val="clear" w:color="auto" w:fill="FFFFFF"/>
        </w:rPr>
        <w:t>realizowan</w:t>
      </w:r>
      <w:r>
        <w:rPr>
          <w:color w:val="000000"/>
          <w:sz w:val="20"/>
          <w:szCs w:val="20"/>
          <w:shd w:val="clear" w:color="auto" w:fill="FFFFFF"/>
        </w:rPr>
        <w:t>o</w:t>
      </w:r>
      <w:r w:rsidR="00042974">
        <w:rPr>
          <w:color w:val="000000"/>
          <w:sz w:val="20"/>
          <w:szCs w:val="20"/>
          <w:shd w:val="clear" w:color="auto" w:fill="FFFFFF"/>
        </w:rPr>
        <w:t xml:space="preserve"> 1</w:t>
      </w:r>
      <w:r w:rsidRPr="0045095C">
        <w:rPr>
          <w:color w:val="000000"/>
          <w:sz w:val="20"/>
          <w:szCs w:val="20"/>
          <w:shd w:val="clear" w:color="auto" w:fill="FFFFFF"/>
        </w:rPr>
        <w:t xml:space="preserve"> zadani</w:t>
      </w:r>
      <w:r w:rsidR="00042974">
        <w:rPr>
          <w:color w:val="000000"/>
          <w:sz w:val="20"/>
          <w:szCs w:val="20"/>
          <w:shd w:val="clear" w:color="auto" w:fill="FFFFFF"/>
        </w:rPr>
        <w:t>e</w:t>
      </w:r>
      <w:r w:rsidRPr="0045095C">
        <w:rPr>
          <w:color w:val="000000"/>
          <w:sz w:val="20"/>
          <w:szCs w:val="20"/>
          <w:shd w:val="clear" w:color="auto" w:fill="FFFFFF"/>
        </w:rPr>
        <w:t xml:space="preserve"> na łączną kwotę </w:t>
      </w:r>
      <w:r w:rsidR="00D52025">
        <w:rPr>
          <w:color w:val="000000"/>
          <w:sz w:val="20"/>
          <w:szCs w:val="20"/>
          <w:shd w:val="clear" w:color="auto" w:fill="FFFFFF"/>
        </w:rPr>
        <w:t>14</w:t>
      </w:r>
      <w:r w:rsidR="00042974">
        <w:rPr>
          <w:color w:val="000000"/>
          <w:sz w:val="20"/>
          <w:szCs w:val="20"/>
          <w:shd w:val="clear" w:color="auto" w:fill="FFFFFF"/>
        </w:rPr>
        <w:t>8</w:t>
      </w:r>
      <w:r w:rsidR="00D52025">
        <w:rPr>
          <w:color w:val="000000"/>
          <w:sz w:val="20"/>
          <w:szCs w:val="20"/>
          <w:shd w:val="clear" w:color="auto" w:fill="FFFFFF"/>
        </w:rPr>
        <w:t xml:space="preserve"> 000</w:t>
      </w:r>
      <w:r w:rsidRPr="0045095C">
        <w:rPr>
          <w:color w:val="000000"/>
          <w:sz w:val="20"/>
          <w:szCs w:val="20"/>
          <w:shd w:val="clear" w:color="auto" w:fill="FFFFFF"/>
        </w:rPr>
        <w:t xml:space="preserve"> zł.</w:t>
      </w:r>
    </w:p>
    <w:p w14:paraId="16093DCD" w14:textId="6E23F719" w:rsidR="00BD50F4" w:rsidRPr="00DF3127" w:rsidRDefault="00BD50F4" w:rsidP="00DF3127">
      <w:pPr>
        <w:pStyle w:val="Akapitzlist"/>
        <w:widowControl/>
        <w:numPr>
          <w:ilvl w:val="0"/>
          <w:numId w:val="21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2023 realizowan</w:t>
      </w:r>
      <w:r w:rsidR="00342B15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061956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jest 1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zada</w:t>
      </w:r>
      <w:r w:rsidR="0045095C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ni</w:t>
      </w:r>
      <w:r w:rsidR="00342B15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na </w:t>
      </w:r>
      <w:r w:rsidRPr="00342B15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łączną kwotę </w:t>
      </w:r>
      <w:r w:rsidR="00042974">
        <w:rPr>
          <w:sz w:val="20"/>
          <w:szCs w:val="20"/>
        </w:rPr>
        <w:t>158 500</w:t>
      </w:r>
      <w:r w:rsidR="00342B15" w:rsidRPr="00342B15">
        <w:rPr>
          <w:sz w:val="20"/>
          <w:szCs w:val="20"/>
        </w:rPr>
        <w:t xml:space="preserve"> zł</w:t>
      </w:r>
      <w:r w:rsidRPr="00342B15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48B33D49" w14:textId="3341D136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Środki publiczne na realizację zadań w konkursie mogą być zmniejszone lub zwiększone w miarę potrzeb możliwości budżetu miasta Ełku przez Prezydenta Miasta Ełku. </w:t>
      </w:r>
    </w:p>
    <w:p w14:paraId="1F42F349" w14:textId="77777777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Środki publiczne niewykorzystane po rozstrzygnięciu konkursu mogą być przeniesione na inne zadania zlecane przez Prezydenta Miasta Ełku organizacjom pozarządowym oraz na współpracę pozafinansową samorządu miasta Ełku z sektorem pozarządowym.</w:t>
      </w:r>
    </w:p>
    <w:p w14:paraId="667C0239" w14:textId="77777777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Oferty mogą składać organizacje pozarządowe i podmioty, o których mowa w art. 3 ust. 3 ustawy z dnia 24 kwietnia 2003 r. o działalności pożytku publicznego i wolontariacie.</w:t>
      </w:r>
    </w:p>
    <w:p w14:paraId="3E6E2238" w14:textId="4CED0853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Całokształt spraw związanych z przeprowadzeniem konkursu, czyli ogłaszanie konkursów, składanie ofert, ocena formalna i merytoryczna, wybór ofert, negocjacje warunków umów i ich podpisanie, realizacja zadań, oraz sprawozdawczość, realizowana jest z wykorzystaniem </w:t>
      </w:r>
      <w:r w:rsidR="007F38B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serwisu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5" w:history="1">
        <w:r w:rsidRPr="00DF3127">
          <w:rPr>
            <w:rFonts w:eastAsia="Times New Roman"/>
            <w:color w:val="0000FF"/>
            <w:kern w:val="0"/>
            <w:sz w:val="20"/>
            <w:szCs w:val="20"/>
            <w:u w:val="single"/>
            <w:shd w:val="clear" w:color="auto" w:fill="FFFFFF"/>
            <w:lang w:eastAsia="pl-PL"/>
          </w:rPr>
          <w:t>www.witkac.pl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22238C32" w14:textId="1EB21E8C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Zlecenie realizacji zadań nastąpi w formie </w:t>
      </w:r>
      <w:r w:rsidR="00AB283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powierzenia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7EBB46E6" w14:textId="03E37BAD" w:rsidR="00BD50F4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0A1DC2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>Wkład własny</w:t>
      </w:r>
      <w:r w:rsidR="00AB283D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 xml:space="preserve"> finansowy nie jest wymagany.</w:t>
      </w:r>
    </w:p>
    <w:p w14:paraId="4E1C8254" w14:textId="53ADF4E2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Termin realizacji zadań: ramy czasowe </w:t>
      </w: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od 1 stycznia do 31 grudnia 2024 r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36C0BF8F" w14:textId="15F8808F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Termin składania ofert: od </w:t>
      </w:r>
      <w:r w:rsidR="0053766E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>23</w:t>
      </w:r>
      <w:r w:rsidRPr="00DF3127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 xml:space="preserve"> listopada 2023 r.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do wyczerpania środków, ale nie później </w:t>
      </w:r>
      <w:r w:rsidR="007C095B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niż do </w:t>
      </w:r>
      <w:r w:rsidRPr="00DF3127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>31 października 2024 r.</w:t>
      </w:r>
    </w:p>
    <w:p w14:paraId="1B81B222" w14:textId="77777777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Termin oceny formalnej i merytorycznej do 21 dni kalendarzowych od dnia złożenia oferty.</w:t>
      </w:r>
    </w:p>
    <w:p w14:paraId="599B8C61" w14:textId="67FD8DA6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Termin rozstrzygnięcia w sprawie oferty (wybór, kwota dotacji i zatwierdzenie zadania do realizacji) </w:t>
      </w:r>
      <w:r w:rsidR="007C095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do 30 dni kalendarzowych od dnia złożenia oferty.</w:t>
      </w:r>
    </w:p>
    <w:p w14:paraId="2CD8156B" w14:textId="77777777" w:rsidR="00780FB3" w:rsidRPr="00DF3127" w:rsidRDefault="00780FB3" w:rsidP="00C359C6">
      <w:pPr>
        <w:pStyle w:val="Akapitzlist"/>
        <w:widowControl/>
        <w:numPr>
          <w:ilvl w:val="0"/>
          <w:numId w:val="20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Miejsce realizacji zadania: miasto Ełk, obszar kraju i zagranicy.</w:t>
      </w:r>
    </w:p>
    <w:p w14:paraId="78BA75C5" w14:textId="77777777" w:rsidR="00780FB3" w:rsidRPr="00DF3127" w:rsidRDefault="00780FB3" w:rsidP="00C359C6">
      <w:pPr>
        <w:widowControl/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§ 4. Warunki realizacji zadań, wymagane załączniki oraz składanie ofert:</w:t>
      </w:r>
    </w:p>
    <w:p w14:paraId="0E20F434" w14:textId="21CDD04C" w:rsidR="00FA2DBA" w:rsidRPr="00DF3127" w:rsidRDefault="00780FB3" w:rsidP="00DF3127">
      <w:pPr>
        <w:widowControl/>
        <w:numPr>
          <w:ilvl w:val="0"/>
          <w:numId w:val="6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Warunki realizacji zadania:</w:t>
      </w:r>
    </w:p>
    <w:p w14:paraId="214535ED" w14:textId="07EFBA55" w:rsidR="00FA2DBA" w:rsidRPr="00042974" w:rsidRDefault="00FA2DBA" w:rsidP="00B52161">
      <w:pPr>
        <w:widowControl/>
        <w:numPr>
          <w:ilvl w:val="0"/>
          <w:numId w:val="24"/>
        </w:numPr>
        <w:shd w:val="clear" w:color="auto" w:fill="FFFFFF"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oferowane zadanie musi uwzględniać obowiązujące przepisy prawne</w:t>
      </w:r>
      <w:r w:rsidR="00DA58FA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,</w:t>
      </w:r>
      <w:r w:rsidR="00630AAF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w szczególności w zakresie pomocy społecznej</w:t>
      </w:r>
      <w:r w:rsidR="00042974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C91722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i oświaty </w:t>
      </w:r>
      <w:r w:rsidR="00042974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oraz zasady wieloletniego rządowego programu „Posiłek w szkole i w domu” na lata 2024-2028,</w:t>
      </w:r>
    </w:p>
    <w:p w14:paraId="5FD11AA5" w14:textId="00A3DED5" w:rsidR="00042974" w:rsidRPr="00BE3DA9" w:rsidRDefault="00042974" w:rsidP="00B52161">
      <w:pPr>
        <w:widowControl/>
        <w:numPr>
          <w:ilvl w:val="0"/>
          <w:numId w:val="24"/>
        </w:numPr>
        <w:shd w:val="clear" w:color="auto" w:fill="FFFFFF"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średnio dzienny koszt posiłku wynieść może nie więcej niż 14 zł,</w:t>
      </w:r>
    </w:p>
    <w:p w14:paraId="58F4FEAF" w14:textId="4C00E0D1" w:rsidR="00BE3DA9" w:rsidRPr="00630AAF" w:rsidRDefault="00BE3DA9" w:rsidP="00B52161">
      <w:pPr>
        <w:widowControl/>
        <w:numPr>
          <w:ilvl w:val="0"/>
          <w:numId w:val="24"/>
        </w:numPr>
        <w:shd w:val="clear" w:color="auto" w:fill="FFFFFF"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w przypadku nieodebrania posiłku bez wcześniejszego powiadomienia zleceniobiorcy przez kolejno następujące po sobie 2 dni kalendarzowe, przekazywanie posiłków jest wstrzymywane </w:t>
      </w:r>
      <w:r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br/>
        <w:t xml:space="preserve">z natychmiastowym powiadomieniem Miejskiego Ośrodka Pomocy Społecznej w Ełku (MOPS), </w:t>
      </w:r>
      <w:r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br/>
        <w:t>a wstrzymanie wydawania posiłków następuje do czasu otrzymania przez zleceniobiorcę informacji zwrotnej z MOPS,</w:t>
      </w:r>
    </w:p>
    <w:p w14:paraId="77328010" w14:textId="4F6EE7B5" w:rsidR="00FA2DBA" w:rsidRPr="0093643F" w:rsidRDefault="00FA2DBA" w:rsidP="00DF3127">
      <w:pPr>
        <w:widowControl/>
        <w:numPr>
          <w:ilvl w:val="0"/>
          <w:numId w:val="24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w ofercie obowiązkowo należy wskazać i opisać zakładane rezultaty, planowany poziom osiągnięcia rezultatów oraz źródło informacji o osiągnięciu wskaźnika</w:t>
      </w:r>
      <w:r w:rsidR="003805EB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6767E424" w14:textId="3AEB2FFB" w:rsidR="00FA2DBA" w:rsidRPr="00DF3127" w:rsidRDefault="00FA2DBA" w:rsidP="00DF3127">
      <w:pPr>
        <w:widowControl/>
        <w:numPr>
          <w:ilvl w:val="0"/>
          <w:numId w:val="24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oferowane zadanie</w:t>
      </w:r>
      <w:r w:rsidRPr="00DF3127">
        <w:rPr>
          <w:rFonts w:eastAsia="Times New Roman"/>
          <w:color w:val="FF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musi służyć wspólnocie samorządowej miasta Ełku</w:t>
      </w:r>
      <w:r w:rsidR="003805EB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17A81C83" w14:textId="546A6FE1" w:rsidR="00FA2DBA" w:rsidRPr="00DF3127" w:rsidRDefault="00FA2DBA" w:rsidP="00DF3127">
      <w:pPr>
        <w:widowControl/>
        <w:numPr>
          <w:ilvl w:val="0"/>
          <w:numId w:val="24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lastRenderedPageBreak/>
        <w:t xml:space="preserve">z dotacji mogą być finansowane wyłącznie działania mieszczące się w zakresie działalności statutowej nieodpłatnej i odpłatnej, tym samym, środki z dotacji nie mogą być przeznaczone </w:t>
      </w:r>
      <w:r w:rsidR="00355A2A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na finansowanie działalności gospodarczej</w:t>
      </w:r>
      <w:r w:rsidR="003805EB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5D164C25" w14:textId="03B84342" w:rsidR="00FA2DBA" w:rsidRPr="00DF3127" w:rsidRDefault="00FA2DBA" w:rsidP="00DF3127">
      <w:pPr>
        <w:widowControl/>
        <w:numPr>
          <w:ilvl w:val="0"/>
          <w:numId w:val="24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oferowane z</w:t>
      </w:r>
      <w:r w:rsidR="007F38B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adanie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3805E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powinno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uwzględniać zapewnienie dostępności osobom o szczególnych potrzebach</w:t>
      </w:r>
      <w:r w:rsidR="003805E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3B73FCC9" w14:textId="1061BF18" w:rsidR="00FA2DBA" w:rsidRPr="00DF3127" w:rsidRDefault="00FA2DBA" w:rsidP="00DF3127">
      <w:pPr>
        <w:widowControl/>
        <w:numPr>
          <w:ilvl w:val="0"/>
          <w:numId w:val="24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dopuszcza się możliwość wykonania części zadania przez podmiot nie będący stroną umowy,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br/>
        <w:t>z tym że za prawidłowość realizacji całego zadania odpowiada oferent</w:t>
      </w:r>
      <w:r w:rsidR="003805EB"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,</w:t>
      </w:r>
    </w:p>
    <w:p w14:paraId="4DB12CB0" w14:textId="6C7270DF" w:rsidR="00FA2DBA" w:rsidRPr="00DF3127" w:rsidRDefault="00FA2DBA" w:rsidP="00DF3127">
      <w:pPr>
        <w:widowControl/>
        <w:numPr>
          <w:ilvl w:val="0"/>
          <w:numId w:val="24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w celu ochrony środowiska naturalnego, biorąc pod uwagę charakter zadania publicznego, oferent powinien podjąć wszelkie możliwe i prawnie dopuszczalne działania dążące do wyeliminowania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br/>
        <w:t xml:space="preserve">z używania przedmiotów jednorazowego użytku wykonanych z tworzyw sztucznych w trakcie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br/>
        <w:t>realizacji zadania i zastąpienie ich w miarę możliwości opakowaniami wielokrotnego użytku.</w:t>
      </w:r>
    </w:p>
    <w:p w14:paraId="1B2D8ED3" w14:textId="67D61C06" w:rsidR="00FA2DBA" w:rsidRPr="00DF3127" w:rsidRDefault="00780FB3" w:rsidP="00DF3127">
      <w:pPr>
        <w:widowControl/>
        <w:numPr>
          <w:ilvl w:val="0"/>
          <w:numId w:val="6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Załączniki do składanej oferty: </w:t>
      </w:r>
    </w:p>
    <w:p w14:paraId="3DCCF252" w14:textId="1679094C" w:rsidR="00FA2DBA" w:rsidRPr="00DF3127" w:rsidRDefault="00FA2DBA" w:rsidP="00DF3127">
      <w:pPr>
        <w:widowControl/>
        <w:numPr>
          <w:ilvl w:val="0"/>
          <w:numId w:val="22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przypadku, gdy oferent nie jest wpisany do Krajowego Rejestru Sądowego </w:t>
      </w:r>
      <w:r w:rsidR="007F38B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lub równoważnego rejestru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obowiązkowo przedkłada dokument potwierdzający status prawny, umocowanie osób upoważnionych do składania oświadczeń woli i zaciągania zobowiązań oraz cele działania (dokument dołącza się w formie załącznika do oferty w </w:t>
      </w:r>
      <w:r w:rsidR="007F38B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serwisie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AB6169">
        <w:rPr>
          <w:rFonts w:eastAsia="Times New Roman"/>
          <w:color w:val="000080"/>
          <w:kern w:val="0"/>
          <w:sz w:val="20"/>
          <w:szCs w:val="20"/>
          <w:u w:val="single"/>
          <w:shd w:val="clear" w:color="auto" w:fill="FFFFFF"/>
          <w:lang w:eastAsia="pl-PL"/>
        </w:rPr>
        <w:t>www.witkac.pl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)</w:t>
      </w:r>
      <w:r w:rsidR="003805E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1B0BB9F3" w14:textId="3D7A0648" w:rsidR="00FA2DBA" w:rsidRPr="001C49B3" w:rsidRDefault="00FA2DBA" w:rsidP="00DF3127">
      <w:pPr>
        <w:widowControl/>
        <w:numPr>
          <w:ilvl w:val="0"/>
          <w:numId w:val="22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nieobowiązkowo oferent może dołączyć rekomendacje, opinie, listy polecające lub inne dokumenty, które mogą dodatkowo pomóc w ocenie oferty (dokumenty dołącza się w formie załączników </w:t>
      </w:r>
      <w:r w:rsidR="00355A2A"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br/>
      </w: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do oferty w </w:t>
      </w:r>
      <w:r w:rsidR="007F38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serwisie</w:t>
      </w: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6" w:history="1">
        <w:r w:rsidRPr="00AB6169">
          <w:rPr>
            <w:rStyle w:val="Hipercze"/>
            <w:rFonts w:eastAsia="Times New Roman"/>
            <w:kern w:val="0"/>
            <w:sz w:val="20"/>
            <w:szCs w:val="20"/>
            <w:shd w:val="clear" w:color="auto" w:fill="FFFFFF"/>
            <w:lang w:eastAsia="pl-PL"/>
          </w:rPr>
          <w:t>www.witkac.pl</w:t>
        </w:r>
      </w:hyperlink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).</w:t>
      </w:r>
    </w:p>
    <w:p w14:paraId="205A8D6F" w14:textId="244EFE84" w:rsidR="00780FB3" w:rsidRPr="001C49B3" w:rsidRDefault="00780FB3" w:rsidP="00DF3127">
      <w:pPr>
        <w:widowControl/>
        <w:numPr>
          <w:ilvl w:val="0"/>
          <w:numId w:val="6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1C49B3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 xml:space="preserve">Składanie ofert: </w:t>
      </w:r>
    </w:p>
    <w:p w14:paraId="4CF09AB7" w14:textId="66D37261" w:rsidR="00780FB3" w:rsidRPr="00DF3127" w:rsidRDefault="00780FB3" w:rsidP="00DF3127">
      <w:pPr>
        <w:widowControl/>
        <w:numPr>
          <w:ilvl w:val="0"/>
          <w:numId w:val="23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ofertę należy </w:t>
      </w:r>
      <w:r w:rsidR="0094625A"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elektronicznie </w:t>
      </w: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wypełnić i złożyć w ramach czasowych określonych w ogłoszeniu </w:t>
      </w:r>
      <w:r w:rsidR="0094625A"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br/>
      </w: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w </w:t>
      </w:r>
      <w:r w:rsidR="0007040F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serwisie</w:t>
      </w: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07040F">
        <w:rPr>
          <w:rFonts w:eastAsia="Times New Roman"/>
          <w:color w:val="000080"/>
          <w:kern w:val="0"/>
          <w:sz w:val="20"/>
          <w:szCs w:val="20"/>
          <w:u w:val="single"/>
          <w:shd w:val="clear" w:color="auto" w:fill="FFFFFF"/>
          <w:lang w:eastAsia="pl-PL"/>
        </w:rPr>
        <w:t>www.witkac.pl</w:t>
      </w: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, następnie wydrukować dokument "potwierdzenie złożenia oferty" lub/i ofertę, podpisać przez upoważnione osoby i złożyć: bezpośrednio w kancelarii ogólnej Urzędu Miasta Ełku (ul. Piłsudskiego 4) lub w Biurze Współpracy z Organizacjami Pozarządowymi Urzędu Miasta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Ełku (ul. Małeckich 3, lok. nr 10.1) lub za pośrednictwem poczty tradycyjnej (adres: Urząd Miasta Ełku, ul. Piłsudskiego 4, 19-300 Ełk) lub z wykorzystaniem ePUAP na skrytkę /umelk/domyslna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lub zeskanowany dokument przesłać za pośrednictwem poczty elektronicznej </w:t>
      </w:r>
      <w:r w:rsidR="00355A2A"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na adres e-mail: </w:t>
      </w:r>
      <w:hyperlink r:id="rId7" w:history="1">
        <w:r w:rsidR="00FA2DBA" w:rsidRPr="00DF3127">
          <w:rPr>
            <w:rStyle w:val="Hipercze"/>
            <w:rFonts w:eastAsia="Times New Roman"/>
            <w:kern w:val="0"/>
            <w:sz w:val="20"/>
            <w:szCs w:val="20"/>
            <w:lang w:eastAsia="pl-PL"/>
          </w:rPr>
          <w:t>bop@um.elk.pl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;</w:t>
      </w:r>
      <w:r w:rsidR="00FA2DBA"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</w:t>
      </w:r>
    </w:p>
    <w:p w14:paraId="456C2B95" w14:textId="28D22214" w:rsidR="00780FB3" w:rsidRPr="00DF3127" w:rsidRDefault="00780FB3" w:rsidP="00DF3127">
      <w:pPr>
        <w:widowControl/>
        <w:numPr>
          <w:ilvl w:val="0"/>
          <w:numId w:val="23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ostatecznym terminem złożenia podpisanego dokumentu „potwierdzenie złożenia oferty”</w:t>
      </w:r>
      <w:r w:rsidR="008F6E4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/oferty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0674C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jest kolejny dzień</w:t>
      </w:r>
      <w:r w:rsidR="003D298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roboczy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następujący po </w:t>
      </w:r>
      <w:r w:rsidR="0094625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ostatnim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dniu </w:t>
      </w:r>
      <w:r w:rsidR="0094625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naboru ofert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61D0C972" w14:textId="58E3D484" w:rsidR="00780FB3" w:rsidRPr="00DF3127" w:rsidRDefault="00780FB3" w:rsidP="00DF3127">
      <w:pPr>
        <w:widowControl/>
        <w:numPr>
          <w:ilvl w:val="0"/>
          <w:numId w:val="23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faktycznym terminem złożenia oferty, po którym rozpoczyna się jego ocena jest termin wpłynięcia do Urzędu właściwie podpisanego dokumentu "potwierdzenie złożenia oferty"</w:t>
      </w:r>
      <w:r w:rsidR="008F6E4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/oferty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21CCFDD9" w14:textId="55118871" w:rsidR="00780FB3" w:rsidRPr="00DF3127" w:rsidRDefault="00780FB3" w:rsidP="00DF3127">
      <w:pPr>
        <w:widowControl/>
        <w:numPr>
          <w:ilvl w:val="0"/>
          <w:numId w:val="23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oferty złożone wyłącznie elektronicznie w </w:t>
      </w:r>
      <w:r w:rsidR="0007040F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serwisie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8" w:tgtFrame="_top" w:history="1">
        <w:r w:rsidRPr="00DF3127">
          <w:rPr>
            <w:rFonts w:eastAsia="Times New Roman"/>
            <w:color w:val="0000FF"/>
            <w:kern w:val="0"/>
            <w:sz w:val="20"/>
            <w:szCs w:val="20"/>
            <w:u w:val="single"/>
            <w:shd w:val="clear" w:color="auto" w:fill="FFFFFF"/>
            <w:lang w:eastAsia="pl-PL"/>
          </w:rPr>
          <w:t>www.witkac.pl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, bez złożenia podpisanego </w:t>
      </w:r>
      <w:r w:rsidR="005809C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dokumentu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„Potwierdzenia złożenia oferty”</w:t>
      </w:r>
      <w:r w:rsidR="008F6E4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/oferty</w:t>
      </w:r>
      <w:r w:rsid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nie podlegają ocenie.</w:t>
      </w:r>
    </w:p>
    <w:p w14:paraId="503322BB" w14:textId="77777777" w:rsidR="00780FB3" w:rsidRPr="00DF3127" w:rsidRDefault="00780FB3" w:rsidP="00DF3127">
      <w:pPr>
        <w:widowControl/>
        <w:shd w:val="clear" w:color="auto" w:fill="FFFFFF"/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§ 5. Ocena formalna i merytoryczna:</w:t>
      </w:r>
    </w:p>
    <w:p w14:paraId="54C842EA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Ocena formalna i merytoryczna może odbywać się w okresie trwania konkursu. </w:t>
      </w:r>
    </w:p>
    <w:p w14:paraId="0FE21BB2" w14:textId="6E2079A3" w:rsidR="00192583" w:rsidRPr="00DF3127" w:rsidRDefault="00780FB3" w:rsidP="00DF3127">
      <w:pPr>
        <w:widowControl/>
        <w:numPr>
          <w:ilvl w:val="0"/>
          <w:numId w:val="7"/>
        </w:numPr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Oceny formalnej złożonych ofert dokonują urzędnicy Urzędu Miasta Ełku wg poniższego: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192583" w:rsidRPr="00DF3127" w14:paraId="0B6B8458" w14:textId="77777777" w:rsidTr="00280CC3">
        <w:tc>
          <w:tcPr>
            <w:tcW w:w="9067" w:type="dxa"/>
            <w:gridSpan w:val="2"/>
          </w:tcPr>
          <w:p w14:paraId="184B375D" w14:textId="56046C1E" w:rsidR="00192583" w:rsidRPr="00DF3127" w:rsidRDefault="00192583" w:rsidP="00DF312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DF3127">
              <w:rPr>
                <w:rFonts w:eastAsia="Times New Roman"/>
                <w:kern w:val="0"/>
                <w:sz w:val="20"/>
                <w:szCs w:val="20"/>
                <w:lang w:eastAsia="pl-PL"/>
              </w:rPr>
              <w:t>Kryteria formalne I etapu:</w:t>
            </w:r>
          </w:p>
        </w:tc>
      </w:tr>
      <w:tr w:rsidR="00192583" w:rsidRPr="00DF3127" w14:paraId="774BF8B7" w14:textId="77777777" w:rsidTr="00192583">
        <w:tc>
          <w:tcPr>
            <w:tcW w:w="562" w:type="dxa"/>
          </w:tcPr>
          <w:p w14:paraId="36C0D473" w14:textId="77777777" w:rsidR="00192583" w:rsidRPr="00DF3127" w:rsidRDefault="00192583" w:rsidP="00DF3127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1EA30743" w14:textId="7526DC1C" w:rsidR="00192583" w:rsidRPr="00DF3127" w:rsidRDefault="001F0DDA" w:rsidP="00DF3127">
            <w:pPr>
              <w:pStyle w:val="NormalnyWeb"/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Oferta została złożona elektronicznie i papierowo do Urzędu</w:t>
            </w:r>
          </w:p>
        </w:tc>
      </w:tr>
      <w:tr w:rsidR="00192583" w:rsidRPr="00DF3127" w14:paraId="09116CBA" w14:textId="77777777" w:rsidTr="00192583">
        <w:tc>
          <w:tcPr>
            <w:tcW w:w="562" w:type="dxa"/>
          </w:tcPr>
          <w:p w14:paraId="38916A02" w14:textId="77777777" w:rsidR="00192583" w:rsidRPr="00DF3127" w:rsidRDefault="00192583" w:rsidP="00DF3127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3D9CAD5D" w14:textId="5FB6B528" w:rsidR="00192583" w:rsidRPr="00DF3127" w:rsidRDefault="00FC06F9" w:rsidP="00DF3127">
            <w:pPr>
              <w:pStyle w:val="NormalnyWeb"/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 xml:space="preserve">Oferta została złożona przez uprawnionego oferenta </w:t>
            </w: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br/>
              <w:t>(art. 3 ust 2 i 3 ustawy o działalności pożytku publicznego i o wolontariacie – status prawny weryfikowany na podstawie KRS lub równoważnego dokumentu)</w:t>
            </w:r>
          </w:p>
        </w:tc>
      </w:tr>
    </w:tbl>
    <w:p w14:paraId="3AF469BE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Niespełnienie jednego lub więcej kryteriów I etapu, skutkuje odrzuceniem oferty, bez poddania oferty ocenie w II etapie oceny formalnej, a oferent zostaje o tym fakcie poinformowany.</w:t>
      </w:r>
    </w:p>
    <w:p w14:paraId="4D896AD3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Ocena formalna I etapu nie podlega procedurze odwoławczej.</w:t>
      </w:r>
    </w:p>
    <w:p w14:paraId="2BD40176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Oferta spełniająca wszystkie kryteria formalne I etapu jest poddawana ocenie w II etapie oceny formalnej wg poniższego: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4F228E" w:rsidRPr="00DF3127" w14:paraId="7A2E5518" w14:textId="77777777" w:rsidTr="00967E51">
        <w:tc>
          <w:tcPr>
            <w:tcW w:w="9067" w:type="dxa"/>
            <w:gridSpan w:val="2"/>
          </w:tcPr>
          <w:p w14:paraId="66DAFD25" w14:textId="64C93465" w:rsidR="004F228E" w:rsidRPr="00DF3127" w:rsidRDefault="004F228E" w:rsidP="00DF312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DF3127">
              <w:rPr>
                <w:rFonts w:eastAsia="Times New Roman"/>
                <w:kern w:val="0"/>
                <w:sz w:val="20"/>
                <w:szCs w:val="20"/>
                <w:lang w:eastAsia="pl-PL"/>
              </w:rPr>
              <w:t>Kryteria formalne I</w:t>
            </w:r>
            <w:r w:rsidR="00837A3E">
              <w:rPr>
                <w:rFonts w:eastAsia="Times New Roman"/>
                <w:kern w:val="0"/>
                <w:sz w:val="20"/>
                <w:szCs w:val="20"/>
                <w:lang w:eastAsia="pl-PL"/>
              </w:rPr>
              <w:t>I</w:t>
            </w:r>
            <w:r w:rsidRPr="00DF3127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 etapu:</w:t>
            </w:r>
          </w:p>
        </w:tc>
      </w:tr>
      <w:tr w:rsidR="004F228E" w:rsidRPr="00DF3127" w14:paraId="77B86553" w14:textId="77777777" w:rsidTr="00967E51">
        <w:tc>
          <w:tcPr>
            <w:tcW w:w="562" w:type="dxa"/>
          </w:tcPr>
          <w:p w14:paraId="5E83860F" w14:textId="77777777" w:rsidR="004F228E" w:rsidRPr="00DF3127" w:rsidRDefault="004F228E" w:rsidP="00DF3127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76BACF87" w14:textId="678142B9" w:rsidR="004F228E" w:rsidRPr="00DF3127" w:rsidRDefault="000B2DDA" w:rsidP="00023493">
            <w:pPr>
              <w:pStyle w:val="NormalnyWeb"/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Oferent prowadzi działalność statutową w zakresie zadań określonych w ogłoszeniu otwartego konkursu ofert</w:t>
            </w:r>
          </w:p>
        </w:tc>
      </w:tr>
      <w:tr w:rsidR="004F228E" w:rsidRPr="00DF3127" w14:paraId="0C5F32A7" w14:textId="77777777" w:rsidTr="00967E51">
        <w:tc>
          <w:tcPr>
            <w:tcW w:w="562" w:type="dxa"/>
          </w:tcPr>
          <w:p w14:paraId="781427F2" w14:textId="77777777" w:rsidR="004F228E" w:rsidRPr="00DF3127" w:rsidRDefault="004F228E" w:rsidP="00DF3127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384D666D" w14:textId="030292E2" w:rsidR="004F228E" w:rsidRPr="00DF3127" w:rsidRDefault="000B2DDA" w:rsidP="00023493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„Potwierdzenie złożenia oferty”/oferta zostało/została podpisane przez upoważnione osoby</w:t>
            </w:r>
          </w:p>
        </w:tc>
      </w:tr>
      <w:tr w:rsidR="004F228E" w:rsidRPr="00DF3127" w14:paraId="7A392023" w14:textId="77777777" w:rsidTr="00967E51">
        <w:tc>
          <w:tcPr>
            <w:tcW w:w="562" w:type="dxa"/>
          </w:tcPr>
          <w:p w14:paraId="13FA7D65" w14:textId="77777777" w:rsidR="004F228E" w:rsidRPr="00DF3127" w:rsidRDefault="004F228E" w:rsidP="00DF3127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0BA95546" w14:textId="79C805F1" w:rsidR="004F228E" w:rsidRPr="00DF3127" w:rsidRDefault="003D298A" w:rsidP="00DF3127">
            <w:pPr>
              <w:pStyle w:val="NormalnyWeb"/>
              <w:spacing w:before="0" w:beforeAutospacing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zawiera wszystkie niezbędne do dalszej oceny informacje i jest poprawnie zredagowana</w:t>
            </w:r>
          </w:p>
        </w:tc>
      </w:tr>
      <w:tr w:rsidR="003D298A" w:rsidRPr="00DF3127" w14:paraId="793C63BD" w14:textId="77777777" w:rsidTr="00967E51">
        <w:tc>
          <w:tcPr>
            <w:tcW w:w="562" w:type="dxa"/>
          </w:tcPr>
          <w:p w14:paraId="7C51BCAD" w14:textId="77777777" w:rsidR="003D298A" w:rsidRPr="00DF3127" w:rsidRDefault="003D298A" w:rsidP="003D298A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66C045A3" w14:textId="46D6518E" w:rsidR="003D298A" w:rsidRPr="00DF3127" w:rsidRDefault="003D298A" w:rsidP="003D298A">
            <w:pPr>
              <w:pStyle w:val="NormalnyWeb"/>
              <w:spacing w:before="0" w:beforeAutospacing="0"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Oferta została złożona z wymaganymi załącznikami, jeżeli zostały określone w ogłoszeniu otwartego konkursu ofert (w przypadku, gdy nie są wymagane załączniki to kryterium uważa się za spełnione)</w:t>
            </w:r>
          </w:p>
        </w:tc>
      </w:tr>
    </w:tbl>
    <w:p w14:paraId="5A6A6695" w14:textId="378EF5E3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Urzędnik odpowiedzialny za ocenę formalną złożonej oferty, zobligowany jest </w:t>
      </w:r>
      <w:r w:rsidR="00420AF9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po ocenie oferty i stwierdzeniu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braków formalnych wynikających z niespełnienia kryteriów formalnych II etapu </w:t>
      </w:r>
      <w:r w:rsidR="000674C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do niezwłocznego powiadomienia o tym fakcie oferenta poprzez </w:t>
      </w:r>
      <w:r w:rsidR="0007040F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serwis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9" w:history="1">
        <w:r w:rsidR="000674CB" w:rsidRPr="00DF3127">
          <w:rPr>
            <w:rStyle w:val="Hipercze"/>
            <w:rFonts w:eastAsia="Times New Roman"/>
            <w:kern w:val="0"/>
            <w:sz w:val="20"/>
            <w:szCs w:val="20"/>
            <w:shd w:val="clear" w:color="auto" w:fill="FFFFFF"/>
            <w:lang w:eastAsia="pl-PL"/>
          </w:rPr>
          <w:t>www.witkac.pl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  <w:r w:rsidR="000674C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0674C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wraz z ustaleniem ostatecznego terminu ich usunięcia.</w:t>
      </w:r>
    </w:p>
    <w:p w14:paraId="3EEE5046" w14:textId="36BF135B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lastRenderedPageBreak/>
        <w:t xml:space="preserve">Oferent może uzupełnić braki formalne oferty wynikające z niespełnienia kryteriów formalnych II etapu najpóźniej w ciągu 7 dni kalendarzowych od dnia powiadomienia wysłanego w </w:t>
      </w:r>
      <w:r w:rsidR="0007040F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serwisie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10" w:history="1">
        <w:r w:rsidR="00420AF9" w:rsidRPr="00DF3127">
          <w:rPr>
            <w:rStyle w:val="Hipercze"/>
            <w:rFonts w:eastAsia="Times New Roman"/>
            <w:kern w:val="0"/>
            <w:sz w:val="20"/>
            <w:szCs w:val="20"/>
            <w:shd w:val="clear" w:color="auto" w:fill="FFFFFF"/>
            <w:lang w:eastAsia="pl-PL"/>
          </w:rPr>
          <w:t>www.witkac.pl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578A67B8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Usunięcie braków formalnych następuje wyłącznie elektronicznie w systemie Witkac.pl poprzez poprawę informacji w ofercie lub/i dołączenie wymaganych załączników.</w:t>
      </w:r>
    </w:p>
    <w:p w14:paraId="73B9D2F6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przypadku, gdy oferent nie skorzysta w przewidzianym terminie z prawa uzupełnienia braków formalnych, oferta zostaje odrzucona, a oferent zostaje o tym fakcie poinformowany.</w:t>
      </w:r>
    </w:p>
    <w:p w14:paraId="3ADF0E65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Wyłącznie oferty spełniające wszystkie kryteria formalne I i II etapu kierowane są do oceny merytorycznej.</w:t>
      </w:r>
    </w:p>
    <w:p w14:paraId="52E82D15" w14:textId="5F781AF7" w:rsidR="00097672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Oceny merytorycznej dokonuje komisja konkursowa, która opiniuje złożone oferty zgodnie </w:t>
      </w:r>
      <w:r w:rsidR="000674C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 następującymi kryteriami merytorycznymi i przypisaną im punktacją: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554"/>
      </w:tblGrid>
      <w:tr w:rsidR="00223B82" w:rsidRPr="00DF3127" w14:paraId="1B0BD707" w14:textId="77777777" w:rsidTr="008004AB">
        <w:tc>
          <w:tcPr>
            <w:tcW w:w="562" w:type="dxa"/>
          </w:tcPr>
          <w:p w14:paraId="2D958EB5" w14:textId="75CCCCF8" w:rsidR="00223B82" w:rsidRPr="00DF3127" w:rsidRDefault="00223B82" w:rsidP="00DF312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DF3127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l.p. </w:t>
            </w:r>
          </w:p>
        </w:tc>
        <w:tc>
          <w:tcPr>
            <w:tcW w:w="6946" w:type="dxa"/>
          </w:tcPr>
          <w:p w14:paraId="40FD7DB3" w14:textId="4E1442B1" w:rsidR="00FD5B9B" w:rsidRPr="00DF3127" w:rsidRDefault="00FD5B9B" w:rsidP="00DF3127">
            <w:pPr>
              <w:pStyle w:val="NormalnyWeb"/>
              <w:spacing w:before="0" w:beforeAutospacing="0" w:after="0" w:line="240" w:lineRule="auto"/>
              <w:jc w:val="center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Kryteria oceny merytorycznej (</w:t>
            </w:r>
            <w:r w:rsidR="00F95136">
              <w:rPr>
                <w:color w:val="000000"/>
                <w:sz w:val="20"/>
                <w:szCs w:val="20"/>
                <w:shd w:val="clear" w:color="auto" w:fill="FFFFFF"/>
              </w:rPr>
              <w:t>powierzenie</w:t>
            </w: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5D908780" w14:textId="77777777" w:rsidR="00223B82" w:rsidRPr="00DF3127" w:rsidRDefault="00223B82" w:rsidP="00DF312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</w:tcPr>
          <w:p w14:paraId="0CAB19DC" w14:textId="25F71BCB" w:rsidR="00223B82" w:rsidRPr="00DF3127" w:rsidRDefault="008004AB" w:rsidP="00DF3127">
            <w:pPr>
              <w:pStyle w:val="NormalnyWeb"/>
              <w:spacing w:before="0" w:beforeAutospacing="0" w:after="0" w:line="240" w:lineRule="auto"/>
              <w:jc w:val="center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Punktacja</w:t>
            </w: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br/>
              <w:t xml:space="preserve">od-do </w:t>
            </w: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br/>
              <w:t>(maks</w:t>
            </w:r>
            <w:r w:rsidRPr="00DF3127">
              <w:rPr>
                <w:sz w:val="20"/>
                <w:szCs w:val="20"/>
                <w:shd w:val="clear" w:color="auto" w:fill="FFFFFF"/>
              </w:rPr>
              <w:t>. 30 pkt.)</w:t>
            </w:r>
          </w:p>
        </w:tc>
      </w:tr>
      <w:tr w:rsidR="00223B82" w:rsidRPr="00DF3127" w14:paraId="10D37D69" w14:textId="77777777" w:rsidTr="008004AB">
        <w:tc>
          <w:tcPr>
            <w:tcW w:w="562" w:type="dxa"/>
          </w:tcPr>
          <w:p w14:paraId="3044F3AC" w14:textId="77777777" w:rsidR="00223B82" w:rsidRPr="00DF3127" w:rsidRDefault="00223B82" w:rsidP="00DF3127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14:paraId="6044D5F0" w14:textId="55121283" w:rsidR="00223B82" w:rsidRPr="00DF3127" w:rsidRDefault="008004AB" w:rsidP="00DF3127">
            <w:pPr>
              <w:pStyle w:val="NormalnyWeb"/>
              <w:spacing w:before="0" w:beforeAutospacing="0" w:after="0" w:line="240" w:lineRule="auto"/>
              <w:jc w:val="both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 xml:space="preserve">Ocena możliwości realizacji zadania przez oferenta z uwzględnieniem warunków realizacji zadania określonych, proponowanej jakości wykonania zadania </w:t>
            </w: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br/>
              <w:t xml:space="preserve">i kwalifikacji osób zaangażowanych w jego realizację oraz wkład rzeczowy </w:t>
            </w: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br/>
              <w:t>i osobowy, jeżeli został opisany w ofercie</w:t>
            </w:r>
          </w:p>
        </w:tc>
        <w:tc>
          <w:tcPr>
            <w:tcW w:w="1554" w:type="dxa"/>
          </w:tcPr>
          <w:p w14:paraId="51919E0B" w14:textId="297561C2" w:rsidR="008004AB" w:rsidRPr="00DF3127" w:rsidRDefault="008004AB" w:rsidP="00DF3127">
            <w:pPr>
              <w:pStyle w:val="NormalnyWeb"/>
              <w:spacing w:before="0" w:beforeAutospacing="0" w:after="0" w:line="240" w:lineRule="auto"/>
              <w:jc w:val="right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od 0 do 1</w:t>
            </w:r>
            <w:r w:rsidR="00724E8D"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  <w:p w14:paraId="4BD04AD4" w14:textId="77777777" w:rsidR="00223B82" w:rsidRPr="00DF3127" w:rsidRDefault="00223B82" w:rsidP="00DF312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223B82" w:rsidRPr="00DF3127" w14:paraId="55D1EB84" w14:textId="77777777" w:rsidTr="008004AB">
        <w:tc>
          <w:tcPr>
            <w:tcW w:w="562" w:type="dxa"/>
          </w:tcPr>
          <w:p w14:paraId="1C7EE92F" w14:textId="77777777" w:rsidR="00223B82" w:rsidRPr="00DF3127" w:rsidRDefault="00223B82" w:rsidP="00DF3127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14:paraId="4BC460DA" w14:textId="680BC27B" w:rsidR="00FD5B9B" w:rsidRPr="00DF3127" w:rsidRDefault="00FD5B9B" w:rsidP="00DF3127">
            <w:pPr>
              <w:pStyle w:val="NormalnyWeb"/>
              <w:spacing w:before="0" w:beforeAutospacing="0"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Ocena przedstawionej kalkulacji kosztów realizacji zadania, w tym w odniesieniu do zakresu rzeczowego zadania</w:t>
            </w:r>
          </w:p>
        </w:tc>
        <w:tc>
          <w:tcPr>
            <w:tcW w:w="1554" w:type="dxa"/>
          </w:tcPr>
          <w:p w14:paraId="47C46E8D" w14:textId="45EF60A3" w:rsidR="00223B82" w:rsidRPr="00DF3127" w:rsidRDefault="00FD5B9B" w:rsidP="00DF3127">
            <w:pPr>
              <w:pStyle w:val="NormalnyWeb"/>
              <w:spacing w:before="0" w:beforeAutospacing="0" w:after="0" w:line="240" w:lineRule="auto"/>
              <w:jc w:val="right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 xml:space="preserve">od 0 do </w:t>
            </w:r>
            <w:r w:rsidR="00724E8D"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223B82" w:rsidRPr="00DF3127" w14:paraId="7B18088E" w14:textId="77777777" w:rsidTr="008004AB">
        <w:tc>
          <w:tcPr>
            <w:tcW w:w="562" w:type="dxa"/>
          </w:tcPr>
          <w:p w14:paraId="6756FF20" w14:textId="77777777" w:rsidR="00223B82" w:rsidRPr="00DF3127" w:rsidRDefault="00223B82" w:rsidP="00DF3127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14:paraId="19ED02FB" w14:textId="77777777" w:rsidR="00FD5B9B" w:rsidRPr="00DF3127" w:rsidRDefault="00FD5B9B" w:rsidP="00DF3127">
            <w:pPr>
              <w:pStyle w:val="NormalnyWeb"/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Analiza i ocena realizacji zadań publicznych zleconych przez samorząd miasta Ełku w roku poprzednim pod kątem rzetelności i terminowości oraz sposób rozliczenia otrzymanych na ten cel środków lub w przypadku oferentów składających ofertę po raz pierwszy oceniane jest doświadczenie w realizacji i rozliczeniu podobnych zadań finansowanych z innych źródeł publicznych w ostatnich pięciu latach wg poniższego:</w:t>
            </w:r>
          </w:p>
          <w:p w14:paraId="34980890" w14:textId="77777777" w:rsidR="00FD5B9B" w:rsidRPr="00DF3127" w:rsidRDefault="00FD5B9B" w:rsidP="00DF3127">
            <w:pPr>
              <w:pStyle w:val="NormalnyWeb"/>
              <w:numPr>
                <w:ilvl w:val="0"/>
                <w:numId w:val="42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</w:rPr>
              <w:t>Brak zrealizowanych i rozliczonych zadań ze środków publicznych: 0 pkt</w:t>
            </w:r>
          </w:p>
          <w:p w14:paraId="478D4AB0" w14:textId="77777777" w:rsidR="00FD5B9B" w:rsidRPr="00DF3127" w:rsidRDefault="00FD5B9B" w:rsidP="00DF3127">
            <w:pPr>
              <w:pStyle w:val="NormalnyWeb"/>
              <w:numPr>
                <w:ilvl w:val="0"/>
                <w:numId w:val="42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</w:rPr>
              <w:t>Min. 1 zrealizowane i rozliczone zadanie ze środków publicznych: 1 pkt</w:t>
            </w:r>
          </w:p>
          <w:p w14:paraId="12771BA1" w14:textId="77777777" w:rsidR="00FD5B9B" w:rsidRPr="00DF3127" w:rsidRDefault="00FD5B9B" w:rsidP="00DF3127">
            <w:pPr>
              <w:pStyle w:val="NormalnyWeb"/>
              <w:numPr>
                <w:ilvl w:val="0"/>
                <w:numId w:val="42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</w:rPr>
              <w:t>Min. 2 zrealizowane rozliczone zadania ze środków publicznych: 2 pkt</w:t>
            </w:r>
          </w:p>
          <w:p w14:paraId="7E6BB338" w14:textId="77777777" w:rsidR="00FD5B9B" w:rsidRPr="00DF3127" w:rsidRDefault="00FD5B9B" w:rsidP="00DF3127">
            <w:pPr>
              <w:pStyle w:val="NormalnyWeb"/>
              <w:numPr>
                <w:ilvl w:val="0"/>
                <w:numId w:val="42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</w:rPr>
              <w:t>Min. 3 zrealizowane rozliczone zadania ze środków publicznych: 3 pkt</w:t>
            </w:r>
          </w:p>
          <w:p w14:paraId="04C77358" w14:textId="77777777" w:rsidR="00FD5B9B" w:rsidRPr="00DF3127" w:rsidRDefault="00FD5B9B" w:rsidP="00DF3127">
            <w:pPr>
              <w:pStyle w:val="NormalnyWeb"/>
              <w:numPr>
                <w:ilvl w:val="0"/>
                <w:numId w:val="42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</w:rPr>
              <w:t>Min. 4 zrealizowane rozliczone zadania ze środków publicznych: 4 pkt</w:t>
            </w:r>
          </w:p>
          <w:p w14:paraId="0F8665C4" w14:textId="2EC12833" w:rsidR="00223B82" w:rsidRPr="00DF3127" w:rsidRDefault="00FD5B9B" w:rsidP="00DF3127">
            <w:pPr>
              <w:pStyle w:val="NormalnyWeb"/>
              <w:numPr>
                <w:ilvl w:val="0"/>
                <w:numId w:val="42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</w:rPr>
              <w:t>Min. 5 i więcej zrealizowanych i rozliczonych zadań ze środków publicznych: 5 pkt</w:t>
            </w:r>
          </w:p>
        </w:tc>
        <w:tc>
          <w:tcPr>
            <w:tcW w:w="1554" w:type="dxa"/>
          </w:tcPr>
          <w:p w14:paraId="31FABC56" w14:textId="4B0CF5F9" w:rsidR="00223B82" w:rsidRPr="00DF3127" w:rsidRDefault="00FD5B9B" w:rsidP="00DF3127">
            <w:pPr>
              <w:pStyle w:val="NormalnyWeb"/>
              <w:spacing w:before="0" w:beforeAutospacing="0" w:after="0" w:line="240" w:lineRule="auto"/>
              <w:jc w:val="right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od 0 do 5</w:t>
            </w:r>
          </w:p>
        </w:tc>
      </w:tr>
    </w:tbl>
    <w:p w14:paraId="15F285F2" w14:textId="6B3B4F3F" w:rsidR="00097672" w:rsidRPr="00DF3127" w:rsidRDefault="00097672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t>K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ońcowa punktacja oferty to średnia z ocen poszczególnych członków komisji konkursowej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44672C1D" w14:textId="09434689" w:rsidR="00780FB3" w:rsidRPr="00DF3127" w:rsidRDefault="001032C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t>K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omisja konkursowa rekomenduje Prezydentowi Miasta Ełku do dofinansowania oferty, które ocenione zostały na minimum 20 pkt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45141B6B" w14:textId="4130EF4C" w:rsidR="00780FB3" w:rsidRPr="00DF3127" w:rsidRDefault="001032C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ferenci, których oferty nie uzyskały minimum punktowego mogą odwołać się do Prezydenta Miasta Ełku w terminie 7 dni kalendarzowych od dnia powiadomienia o wynikach oceny merytorycznej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2F6CAB45" w14:textId="1DAF6813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Prezydent Miasta Ełku rozpatruje odwołanie w terminie do 14 dni kalendarzowych od dnia złożenia odwołania i powiadamia oferenta o rozstrzygnięciu, najpóźniej w terminie do 7 dni kalendarzowych </w:t>
      </w:r>
      <w:r w:rsidR="000674C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od dnia rozpatrzenia</w:t>
      </w:r>
      <w:r w:rsidR="001032C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76F32FE8" w14:textId="4177C687" w:rsidR="00780FB3" w:rsidRPr="00DF3127" w:rsidRDefault="001032C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t>D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ecyzja Prezydenta Miasta Ełku w sprawie odwołania jest ostateczna i nie podlega dalszej procedurze odwoławczej.</w:t>
      </w:r>
    </w:p>
    <w:p w14:paraId="6A81E02C" w14:textId="77777777" w:rsidR="00780FB3" w:rsidRPr="00DF3127" w:rsidRDefault="00780FB3" w:rsidP="00DF3127">
      <w:pPr>
        <w:widowControl/>
        <w:shd w:val="clear" w:color="auto" w:fill="FFFFFF"/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§ 6. Zasady wyboru, przyznawania dotacji i zatwierdzania zadań do realizacji oraz ogłaszania wyników:</w:t>
      </w:r>
    </w:p>
    <w:p w14:paraId="1381F2CB" w14:textId="339F99B1" w:rsidR="00780FB3" w:rsidRPr="00DF3127" w:rsidRDefault="00780FB3" w:rsidP="00DF3127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Prezydent Miasta Ełku, biorąc pod uwagę opinię komisji konkursowej</w:t>
      </w:r>
      <w:r w:rsidR="00A90444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 możliwości budżetowe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A90444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ostatecznie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wybiera, przyznaje </w:t>
      </w:r>
      <w:r w:rsidR="00FD5B9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dotacje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i zatwierdza zadania do realizacji.</w:t>
      </w:r>
    </w:p>
    <w:p w14:paraId="079826EB" w14:textId="439E720F" w:rsidR="00AF0106" w:rsidRPr="00DF3127" w:rsidRDefault="00AF0106" w:rsidP="00DF3127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Na wniosek realizatora zadania Prezydent może zwiększyć kwotę dotacji.</w:t>
      </w:r>
    </w:p>
    <w:p w14:paraId="4344420A" w14:textId="07D3B624" w:rsidR="00780FB3" w:rsidRPr="00DF3127" w:rsidRDefault="00780FB3" w:rsidP="00DF3127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Wyniki otwartego konkursu ofert podlegaj</w:t>
      </w:r>
      <w:r w:rsidRPr="00DF3127">
        <w:rPr>
          <w:rFonts w:eastAsia="Times New Roman"/>
          <w:kern w:val="0"/>
          <w:sz w:val="20"/>
          <w:szCs w:val="20"/>
          <w:lang w:eastAsia="pl-PL"/>
        </w:rPr>
        <w:t>ą ogło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szeniu:</w:t>
      </w:r>
    </w:p>
    <w:p w14:paraId="6247E9D3" w14:textId="77777777" w:rsidR="0007040F" w:rsidRDefault="00780FB3" w:rsidP="00023493">
      <w:pPr>
        <w:widowControl/>
        <w:numPr>
          <w:ilvl w:val="0"/>
          <w:numId w:val="25"/>
        </w:numPr>
        <w:suppressAutoHyphens w:val="0"/>
        <w:ind w:left="1066" w:hanging="357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w Biuletynie Informacji Publicznej Urzędu Miasta Ełku: </w:t>
      </w:r>
      <w:hyperlink r:id="rId11" w:history="1">
        <w:r w:rsidRPr="00AB6169">
          <w:rPr>
            <w:rFonts w:eastAsia="Times New Roman"/>
            <w:color w:val="000080"/>
            <w:kern w:val="0"/>
            <w:sz w:val="20"/>
            <w:szCs w:val="20"/>
            <w:u w:val="single"/>
            <w:lang w:eastAsia="pl-PL"/>
          </w:rPr>
          <w:t>https://bip.elk.warmia.mazury.pl/252/Wyniki_konkursow/</w:t>
        </w:r>
      </w:hyperlink>
      <w:bookmarkStart w:id="0" w:name="mip54674123"/>
      <w:bookmarkStart w:id="1" w:name="mip54674122"/>
      <w:bookmarkEnd w:id="0"/>
      <w:bookmarkEnd w:id="1"/>
      <w:r w:rsidR="0007040F">
        <w:rPr>
          <w:rFonts w:eastAsia="Times New Roman"/>
          <w:kern w:val="0"/>
          <w:sz w:val="20"/>
          <w:szCs w:val="20"/>
          <w:lang w:eastAsia="pl-PL"/>
        </w:rPr>
        <w:t xml:space="preserve"> </w:t>
      </w:r>
    </w:p>
    <w:p w14:paraId="0298493F" w14:textId="34775D6D" w:rsidR="00780FB3" w:rsidRPr="0007040F" w:rsidRDefault="00780FB3" w:rsidP="00023493">
      <w:pPr>
        <w:widowControl/>
        <w:numPr>
          <w:ilvl w:val="0"/>
          <w:numId w:val="25"/>
        </w:numPr>
        <w:suppressAutoHyphens w:val="0"/>
        <w:ind w:left="1066" w:hanging="357"/>
        <w:rPr>
          <w:rFonts w:eastAsia="Times New Roman"/>
          <w:kern w:val="0"/>
          <w:sz w:val="20"/>
          <w:szCs w:val="20"/>
          <w:lang w:eastAsia="pl-PL"/>
        </w:rPr>
      </w:pPr>
      <w:r w:rsidRPr="0007040F">
        <w:rPr>
          <w:rFonts w:eastAsia="Times New Roman"/>
          <w:color w:val="000000"/>
          <w:kern w:val="0"/>
          <w:sz w:val="20"/>
          <w:szCs w:val="20"/>
          <w:lang w:eastAsia="pl-PL"/>
        </w:rPr>
        <w:t>na tablicy ogłoszeń Urzędu Miasta Ełku w kamienicy przy ul. Małeckich 3</w:t>
      </w:r>
    </w:p>
    <w:p w14:paraId="18F34D2B" w14:textId="47046CF1" w:rsidR="00023493" w:rsidRPr="001D4666" w:rsidRDefault="00780FB3" w:rsidP="00023493">
      <w:pPr>
        <w:widowControl/>
        <w:numPr>
          <w:ilvl w:val="0"/>
          <w:numId w:val="25"/>
        </w:numPr>
        <w:suppressAutoHyphens w:val="0"/>
        <w:ind w:left="1066" w:hanging="357"/>
        <w:rPr>
          <w:rFonts w:eastAsia="Times New Roman"/>
          <w:kern w:val="0"/>
          <w:sz w:val="20"/>
          <w:szCs w:val="20"/>
          <w:lang w:eastAsia="pl-PL"/>
        </w:rPr>
      </w:pPr>
      <w:bookmarkStart w:id="2" w:name="mip54674124"/>
      <w:bookmarkEnd w:id="2"/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na stronie internetowej Urzędu Miasta Ełku: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br/>
      </w:r>
      <w:hyperlink r:id="rId12" w:history="1">
        <w:r w:rsidRPr="00AB6169">
          <w:rPr>
            <w:rFonts w:eastAsia="Times New Roman"/>
            <w:color w:val="000080"/>
            <w:kern w:val="0"/>
            <w:sz w:val="20"/>
            <w:szCs w:val="20"/>
            <w:u w:val="single"/>
            <w:lang w:eastAsia="pl-PL"/>
          </w:rPr>
          <w:t>https://www.elk.pl/aktualnosci-kategorie/143/organizacje-pozarzadowe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</w:t>
      </w:r>
    </w:p>
    <w:p w14:paraId="2AAEFE0E" w14:textId="77777777" w:rsidR="00780FB3" w:rsidRPr="00DF3127" w:rsidRDefault="00780FB3" w:rsidP="00DF3127">
      <w:pPr>
        <w:widowControl/>
        <w:shd w:val="clear" w:color="auto" w:fill="FFFFFF"/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§ 7. Podpisywanie umów, realizacja, kontrola i rozliczenie zadania:</w:t>
      </w:r>
    </w:p>
    <w:p w14:paraId="165529CB" w14:textId="2082ADD5" w:rsidR="00780FB3" w:rsidRPr="00DF3127" w:rsidRDefault="002B5BDE" w:rsidP="00DF3127">
      <w:pPr>
        <w:widowControl/>
        <w:numPr>
          <w:ilvl w:val="0"/>
          <w:numId w:val="9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Przygotowanie i podpisanie u</w:t>
      </w:r>
      <w:r w:rsidR="00780FB3"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mow</w:t>
      </w: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y</w:t>
      </w:r>
      <w:r w:rsidR="00780FB3"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na realizację zadania:</w:t>
      </w:r>
    </w:p>
    <w:p w14:paraId="5C3107E4" w14:textId="4EC41B90" w:rsidR="00780FB3" w:rsidRPr="00DF3127" w:rsidRDefault="00780FB3" w:rsidP="00DF3127">
      <w:pPr>
        <w:pStyle w:val="Akapitzlist"/>
        <w:widowControl/>
        <w:numPr>
          <w:ilvl w:val="0"/>
          <w:numId w:val="35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oferenci, których oferty zostały zatwierdzone przez Prezydenta Miasta Ełku do realizacji,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są niezwłocznie powiadamiani o przyznaniu dofinansowania i rekomendacjach dotyczących warunków realizacji zadania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6008AA0A" w14:textId="5AA53240" w:rsidR="00780FB3" w:rsidRPr="00DF3127" w:rsidRDefault="00780FB3" w:rsidP="00DF3127">
      <w:pPr>
        <w:pStyle w:val="Akapitzlist"/>
        <w:widowControl/>
        <w:numPr>
          <w:ilvl w:val="0"/>
          <w:numId w:val="35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oferent może zrezygnować z realizacji zadania, w takim przypadku kwota przyznanej dotacji zostaje w puli środków finansowych przeznaczonych na te zadanie w ramach otwartego konkursu ofert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47703745" w14:textId="3622D876" w:rsidR="00780FB3" w:rsidRPr="00DF3127" w:rsidRDefault="00780FB3" w:rsidP="00DF3127">
      <w:pPr>
        <w:pStyle w:val="Akapitzlist"/>
        <w:widowControl/>
        <w:numPr>
          <w:ilvl w:val="0"/>
          <w:numId w:val="35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lastRenderedPageBreak/>
        <w:t>umowa podpisywana jest niezwłocznie po wydaniu przez Prezydenta Miasta Ełku ogłoszenia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  <w:t>w sprawie wyboru ofert do realizacji, uzgodnieniu warunków realizacji zadania oraz przygotowaniu przez oferenta i akceptacji przez zleceniodawcę wymaganych załączników i informacji, nie później jednak niż 30 dni kalendarzowych od dnia ogłoszenia wyników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370532A6" w14:textId="5D631288" w:rsidR="00780FB3" w:rsidRPr="00DF3127" w:rsidRDefault="00780FB3" w:rsidP="00DF3127">
      <w:pPr>
        <w:pStyle w:val="Akapitzlist"/>
        <w:widowControl/>
        <w:numPr>
          <w:ilvl w:val="0"/>
          <w:numId w:val="35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jeżeli po tym terminie umowa nie jest podpisana z winy oferenta, Prezydent Miasta Ełku odstępuje automatycznie od jej realizacji, w takim przypadku kwota przyznanej dotacji zostaje w puli środków finansowych przeznaczonych na te zadanie w ramach otwartego konkursu ofert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5D74E950" w14:textId="77777777" w:rsidR="00780FB3" w:rsidRPr="00DF3127" w:rsidRDefault="00780FB3" w:rsidP="00DF3127">
      <w:pPr>
        <w:pStyle w:val="Akapitzlist"/>
        <w:widowControl/>
        <w:numPr>
          <w:ilvl w:val="0"/>
          <w:numId w:val="35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umowa nie zostanie podpisana z oferentem również, gdy oświadczenie złożone razem z ofertą okaże się niezgodne ze stanem faktycznym lub/i toczy się postępowanie egzekucyjne przeciwko oferentowi, co mogłoby spowodować zajęcie dotacji na poczet zobowiązań oferenta lub/i nie zostały dostarczone wymagane na etapie podpisywania umowy załączniki określone w warunkach realizacji zadania.</w:t>
      </w:r>
    </w:p>
    <w:p w14:paraId="69278830" w14:textId="77777777" w:rsidR="00780FB3" w:rsidRPr="00DF3127" w:rsidRDefault="00780FB3" w:rsidP="00DF3127">
      <w:pPr>
        <w:widowControl/>
        <w:numPr>
          <w:ilvl w:val="0"/>
          <w:numId w:val="11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Na podstawie podpisanej umowy Urząd Miasta Ełku przekazuje, w terminie określonym w umowie, kwotę dotacji na wskazane w umowie konto zleceniobiorcy.</w:t>
      </w:r>
    </w:p>
    <w:p w14:paraId="2CA08962" w14:textId="0E5C8656" w:rsidR="00780FB3" w:rsidRPr="00DF3127" w:rsidRDefault="00AB6169" w:rsidP="00DF3127">
      <w:pPr>
        <w:widowControl/>
        <w:numPr>
          <w:ilvl w:val="0"/>
          <w:numId w:val="11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Zleceniobiorca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musi być jedynym posiadaczem wskazanego w umowie rachunku bankowego.</w:t>
      </w:r>
    </w:p>
    <w:p w14:paraId="25C33651" w14:textId="77777777" w:rsidR="00780FB3" w:rsidRPr="00DF3127" w:rsidRDefault="00780FB3" w:rsidP="00DF3127">
      <w:pPr>
        <w:widowControl/>
        <w:numPr>
          <w:ilvl w:val="0"/>
          <w:numId w:val="11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Realizacja zadania:</w:t>
      </w:r>
    </w:p>
    <w:p w14:paraId="4D07805D" w14:textId="4CD232F8" w:rsidR="00780FB3" w:rsidRPr="0007040F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zleceniobiorca realizuje zadanie zgodnie z zapisami umowy i załącznikami,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uwzględniając specyfikę realizowanego zadania publicznego, do zapewnienia osobom ze szczególnymi potrzebami dostępności architektonicznej, cyfrowej oraz informacyjno-komunikacyjnej, zgodnie z minimalnymi wymaganiami określonymi w art. 6 ustawy z dnia 19 lipca 2019 roku o zapewnieniu dostępności osobom ze szczególnymi potrzebami</w:t>
      </w:r>
      <w:r w:rsidR="005E3575"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,</w:t>
      </w:r>
    </w:p>
    <w:p w14:paraId="350961AE" w14:textId="0CF90016" w:rsidR="0007040F" w:rsidRPr="00DF3127" w:rsidRDefault="0007040F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color w:val="000000"/>
          <w:kern w:val="0"/>
          <w:sz w:val="20"/>
          <w:szCs w:val="20"/>
          <w:lang w:eastAsia="pl-PL"/>
        </w:rPr>
        <w:t>zleceniobiorca zobowiązany jest do ubezpieczenia osób korzystających z zadania publicznego,</w:t>
      </w:r>
    </w:p>
    <w:p w14:paraId="33D45FCE" w14:textId="364840EE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zleceniobiorca jest zobowiązany do wykorzystania przekazanych środków finansowych zgodnie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 przepisami prawa, celem na jaki je uzyskał i na warunkach określonych umową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756C2A83" w14:textId="46901E1B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zleceniobiorca jest zobowiązany do prowadzenia wyodrębnionej dokumentacji finansowo-księgowej </w:t>
      </w:r>
      <w:r w:rsidR="0007040F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zadania publicznego zgodnie z zapisami umowy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51A7EB22" w14:textId="035F0533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zasadą jest dokonywanie przez zleceniobiorcę płatności bezgotówkowej (przelewy z konta zleceniobiorcy wskazanego w umowie), jednakże dopuszczalne jest dokonywanie płatności gotówkowych w przypadkach, gdy nie jest możliwy obrót bezgotówkowy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31F467D2" w14:textId="7596EAA0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zleceniobiorca może dokonywać płatności związanych z realizacją zadania wyłącznie w terminach określonych w umowie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083FAF6C" w14:textId="5307DE39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ochrona i przetwarzanie danych osobowych zgodnie z zapisami ustawy z dnia 10 maja 2018 r.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 ochronie danych 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osobowych oraz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Rozporządzenia Parlamentu Europejskiego i Rady (UE) 2016/679 z dnia 27 kwietnia 2016 r. (RODO)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obejmuje zbieranie, utrwalanie, przechowywanie, opracowywanie, zmienianie, udostępnianie i usuwanie tych danych. W przypadku przetwarzania danych osobowych beneficjentów oraz osób zaangażowanych w realizację projektu, oferent zobowiązany jest posiadać zgodę tych osób na przetwarzanie ich danych, która zawiera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szczególności zgodę na udostępnianie ich danych do celów monitoringu, kontroli w ramach realizowanego zadania. Klauzula informacyjna o przetwarzaniu danych osobowych stanowi załącznik do ogłoszenia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0E396455" w14:textId="42E08DDE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zleceniobiorca zobowiązany jest na podstawie art. 4a-4c ustawy o działalności pożytku publicznego i o wolontariacie do udostępniania informacji publicznej poprzez ogłaszanie informacji publicznej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Biuletynie Informacji Publicznej zleceniobiorcy albo poprzez ogłaszanie informacji publicznej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na stronie internetowej zleceniobiorcy albo na wniosek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4ACAB6CB" w14:textId="514621E0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trakcie realizacji zadania mogą być dokonywane zmiany w warunkach realizacji umowy dotyczące wyłącznie przyszłych działań i związanych z nimi terminów realizacji, powiązanych z działaniami kosztów oraz rezultatów, w tym utworzenia nowych pozycji w kosztorysie oraz rezultatów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do osiągnięcia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5DD36023" w14:textId="39B3EDCB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wprowadzane zmiany nie mogą zmieniać istoty zadania publicznego</w:t>
      </w:r>
      <w:r w:rsidR="00D60BB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na którego realizację została przyznana dotacja oraz wykraczać poza rok budżetowy w przypadku umów jednorocznych oraz poza lata budżetowe, na które została podpisana umowa wieloletnia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111C091E" w14:textId="2A124B3D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propozycje zmian warunków realizacji zadania zleceniobiorca zgłasza w formie podpisanego przez upoważnione osoby wniosku wraz z uzasadnieniem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7B9674AC" w14:textId="31C259F8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zmiany, po ich akceptacji przez Prezydenta Miasta Ełku, wymagają formy pisemnej, tj. podpisanego przez obie strony aneksu do umowy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5606F434" w14:textId="32507B4D" w:rsidR="00780FB3" w:rsidRPr="00DF3127" w:rsidRDefault="0007040F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obowiązki i uprawnienia informacyjne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realizacji zadania przebiega</w:t>
      </w:r>
      <w:r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ją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zgodnie z zapisami umowy.</w:t>
      </w:r>
    </w:p>
    <w:p w14:paraId="63D34355" w14:textId="77777777" w:rsidR="00780FB3" w:rsidRPr="00DF3127" w:rsidRDefault="00780FB3" w:rsidP="00DF3127">
      <w:pPr>
        <w:widowControl/>
        <w:numPr>
          <w:ilvl w:val="0"/>
          <w:numId w:val="13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Kontrola zadań w trakcie ich realizacji:</w:t>
      </w:r>
    </w:p>
    <w:p w14:paraId="3ACB08EB" w14:textId="5F17B703" w:rsidR="00780FB3" w:rsidRPr="00DF3127" w:rsidRDefault="00780FB3" w:rsidP="00DF3127">
      <w:pPr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uprawnieni przez Prezydenta Miasta Ełku urzędnicy Urzędu Miasta Ełku mają prawo do kontroli realizowanego zadania, w szczególności w zakresie stopnia realizacji zadania; efektywności, rzetelności i jakości zadania; prawidłowości wykorzystania środków publicznych otrzymanych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lastRenderedPageBreak/>
        <w:t xml:space="preserve">na realizację zadania oraz prowadzenia dokumentacji związanej z realizowanym zadaniem.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związku z tym, kontrola może być prowadzona zarówno w trakcie, jak i po zakończeniu realizacji zadania, nie później jednak niż do 5 lat po zakończeniu roku kalendarzowego, w którym realizowano zadanie publiczne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1A21EE93" w14:textId="2195D2A1" w:rsidR="00780FB3" w:rsidRPr="00DF3127" w:rsidRDefault="00780FB3" w:rsidP="00DF3127">
      <w:pPr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kontrolą w trakcie realizacji zadań powinno być objętych nie mniej niż 10% wszystkich zadań zleconych w roku poprzednim na podstawie ustawy o działalności pożytku publicznego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i o wolontariacie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22CA30A8" w14:textId="19B84593" w:rsidR="00780FB3" w:rsidRPr="00DF3127" w:rsidRDefault="00780FB3" w:rsidP="00DF3127">
      <w:pPr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listę proponowanych do kontroli zadań opracowuje Biuro Współpracy z Organizacjami Pozarządowymi i przedkłada do zatwierdzenia Prezydentowi Miasta Ełku, który dokonuje ostatecznego wyboru zadań do kontroli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41B959CC" w14:textId="581DF05B" w:rsidR="00780FB3" w:rsidRPr="00DF3127" w:rsidRDefault="00780FB3" w:rsidP="00DF3127">
      <w:pPr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kontrola jest przeprowadzona po uprzednim powiadomieniu zleceniobiorcy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7EB6CCDC" w14:textId="3BF344B6" w:rsidR="00780FB3" w:rsidRPr="00DF3127" w:rsidRDefault="00780FB3" w:rsidP="00DF3127">
      <w:pPr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 kontroli sporządzany jest protokół pokontrolny w terminie do 30 dni kalendarzowych od dnia zakończenia kontroli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45DE0763" w14:textId="52098CE7" w:rsidR="00780FB3" w:rsidRPr="00DF3127" w:rsidRDefault="00780FB3" w:rsidP="00DF3127">
      <w:pPr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razie stwierdzenia nieprawidłowości zleceniobiorca zostaje wezwany do ich niezwłocznego usunięcia, nie później niż w terminie do 14 dni kalendarzowych od dnia powiadomienia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71CE375B" w14:textId="4064C18C" w:rsidR="00780FB3" w:rsidRPr="00DF3127" w:rsidRDefault="00780FB3" w:rsidP="00DF3127">
      <w:pPr>
        <w:widowControl/>
        <w:numPr>
          <w:ilvl w:val="0"/>
          <w:numId w:val="37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przypadku niezastosowania się do wezwań Prezydent Miasta Ełku może odstąpić od umowy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i żądać zwrotu dotacji w formie decyzji administracyjnej.</w:t>
      </w:r>
    </w:p>
    <w:p w14:paraId="292877A6" w14:textId="19262065" w:rsidR="00F463F2" w:rsidRPr="00DF3127" w:rsidRDefault="00780FB3" w:rsidP="00DF3127">
      <w:pPr>
        <w:widowControl/>
        <w:numPr>
          <w:ilvl w:val="0"/>
          <w:numId w:val="15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Rozliczanie dotacji i zatwierdzanie sprawozdań:</w:t>
      </w:r>
    </w:p>
    <w:p w14:paraId="54FAF8A3" w14:textId="023E6DAC" w:rsidR="00172063" w:rsidRPr="00172063" w:rsidRDefault="00172063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17206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zleceniodawca dopuszcza dokonywanie przesunięć w zakresie ponoszonych wydatków </w:t>
      </w:r>
      <w:r w:rsidRPr="0017206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  <w:t xml:space="preserve">w następujący sposób: jeżeli dany wydatek finansowany z dotacji wykazany w sprawozdaniu </w:t>
      </w:r>
      <w:r w:rsidRPr="0017206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  <w:t xml:space="preserve">z </w:t>
      </w:r>
      <w:r w:rsidR="00EE1A2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wykonania</w:t>
      </w:r>
      <w:r w:rsidRPr="0017206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zadania publicznego nie jest równy odpowiedniemu kosztowi określonemu w umowie, to uznaje się go za zgodny z umową wtedy, gdy nie nastąpiło zwiększenie tego wydatku o więcej niż 10%,</w:t>
      </w:r>
    </w:p>
    <w:p w14:paraId="1082DC45" w14:textId="6EE7FDA8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zleceniobiorca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, po zakończeniu realizacji zadania określonego w umowie, sporządza sprawozdanie </w:t>
      </w:r>
      <w:r w:rsidRPr="00DF3127">
        <w:rPr>
          <w:rFonts w:eastAsia="Times New Roman"/>
          <w:kern w:val="0"/>
          <w:sz w:val="20"/>
          <w:szCs w:val="20"/>
          <w:lang w:eastAsia="pl-PL"/>
        </w:rPr>
        <w:t xml:space="preserve">z wykonania zadania publicznego i składa je elektronicznie w </w:t>
      </w:r>
      <w:r w:rsidR="0007040F">
        <w:rPr>
          <w:rFonts w:eastAsia="Times New Roman"/>
          <w:kern w:val="0"/>
          <w:sz w:val="20"/>
          <w:szCs w:val="20"/>
          <w:lang w:eastAsia="pl-PL"/>
        </w:rPr>
        <w:t>serwisie</w:t>
      </w:r>
      <w:r w:rsidRPr="00DF3127">
        <w:rPr>
          <w:rFonts w:eastAsia="Times New Roman"/>
          <w:kern w:val="0"/>
          <w:sz w:val="20"/>
          <w:szCs w:val="20"/>
          <w:lang w:eastAsia="pl-PL"/>
        </w:rPr>
        <w:t xml:space="preserve"> </w:t>
      </w:r>
      <w:hyperlink r:id="rId13" w:tgtFrame="_top" w:history="1">
        <w:r w:rsidRPr="00DF3127">
          <w:rPr>
            <w:rFonts w:eastAsia="Times New Roman"/>
            <w:color w:val="0000FF"/>
            <w:kern w:val="0"/>
            <w:sz w:val="20"/>
            <w:szCs w:val="20"/>
            <w:u w:val="single"/>
            <w:lang w:eastAsia="pl-PL"/>
          </w:rPr>
          <w:t>www.witkac.pl</w:t>
        </w:r>
      </w:hyperlink>
      <w:r w:rsidRPr="00DF3127">
        <w:rPr>
          <w:rFonts w:eastAsia="Times New Roman"/>
          <w:kern w:val="0"/>
          <w:sz w:val="20"/>
          <w:szCs w:val="20"/>
          <w:lang w:eastAsia="pl-PL"/>
        </w:rPr>
        <w:t>, po czym pobiera, drukuje dokument "potwierdzenie złożenia sprawozdania" lub/i sprawozdanie, następnie podpisany przez upoważnione osoby składa,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bezpośrednio w kancelarii ogólnej Urzędu Miasta Ełku (ul. Piłsudskiego 4) lub w Biurze Współpracy z Organizacjami Pozarządowymi Urzędu Miasta Ełku (ul. Małeckich 3, lok. nr 10.1) lub za pośrednictwem poczty tradycyjnej (adres: Urząd Miasta Ełku, ul. Piłsudskiego 4, 19-300 Ełk) lub z wykorzystaniem ePUAP na skrytkę /umelk/domyslna lub</w:t>
      </w:r>
      <w:r w:rsidR="0007040F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zeskanowany dokument przesłać za pośrednictwem poczty elektronicznej na adres e-mail: </w:t>
      </w:r>
      <w:hyperlink r:id="rId14" w:history="1">
        <w:r w:rsidRPr="00DF3127">
          <w:rPr>
            <w:rFonts w:eastAsia="Times New Roman"/>
            <w:color w:val="000080"/>
            <w:kern w:val="0"/>
            <w:sz w:val="20"/>
            <w:szCs w:val="20"/>
            <w:u w:val="single"/>
            <w:lang w:eastAsia="pl-PL"/>
          </w:rPr>
          <w:t>bop@um.elk.pl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, w obowiązującym w umowie terminie</w:t>
      </w:r>
      <w:r w:rsidR="00713A4D"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,</w:t>
      </w:r>
    </w:p>
    <w:p w14:paraId="0749090E" w14:textId="5669DE7F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wersja elektroniczna sprawozdania złożonego w s</w:t>
      </w:r>
      <w:r w:rsidR="0017206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erwisie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172063" w:rsidRPr="00172063">
        <w:rPr>
          <w:rFonts w:eastAsia="Times New Roman"/>
          <w:color w:val="000080"/>
          <w:kern w:val="0"/>
          <w:sz w:val="20"/>
          <w:szCs w:val="20"/>
          <w:u w:val="single"/>
          <w:shd w:val="clear" w:color="auto" w:fill="FFFFFF"/>
          <w:lang w:eastAsia="pl-PL"/>
        </w:rPr>
        <w:t>www.</w:t>
      </w:r>
      <w:r w:rsidRPr="00172063">
        <w:rPr>
          <w:rFonts w:eastAsia="Times New Roman"/>
          <w:color w:val="000080"/>
          <w:kern w:val="0"/>
          <w:sz w:val="20"/>
          <w:szCs w:val="20"/>
          <w:u w:val="single"/>
          <w:shd w:val="clear" w:color="auto" w:fill="FFFFFF"/>
          <w:lang w:eastAsia="pl-PL"/>
        </w:rPr>
        <w:t>witkac.pl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oraz dokument „potwierdzenie złożenia sprawozdania”</w:t>
      </w:r>
      <w:r w:rsidR="0017206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lub/i sprawozdanie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muszą mieć identyczną sumę kontrolną wygenerowaną automatycznie przez </w:t>
      </w:r>
      <w:r w:rsidR="0007040F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serwis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15" w:history="1">
        <w:r w:rsidRPr="00DF3127">
          <w:rPr>
            <w:rFonts w:eastAsia="Times New Roman"/>
            <w:color w:val="000080"/>
            <w:kern w:val="0"/>
            <w:sz w:val="20"/>
            <w:szCs w:val="20"/>
            <w:u w:val="single"/>
            <w:lang w:eastAsia="pl-PL"/>
          </w:rPr>
          <w:t>www.witkac.pl</w:t>
        </w:r>
      </w:hyperlink>
      <w:r w:rsidR="00713A4D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17ED043A" w14:textId="787F2B08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faktycznym terminem złożenia sprawozdania z </w:t>
      </w:r>
      <w:r w:rsidR="00FC0576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wykonania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zadania jest termin wpłynięcia podpisanego przez upoważnione osoby dokumentu „potwierdzenie złożenia sprawozdania” </w:t>
      </w:r>
      <w:r w:rsidR="007B2A92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lub/i sprawozdania 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do Urzędu Miasta Ełku</w:t>
      </w:r>
      <w:r w:rsidR="00713A4D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7AC7EA00" w14:textId="2BF23896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złożone 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sprawozdanie z wykonania zadania publicznego jest weryfikowane i zatwierdzane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przez urzędnika Urzędu Miasta Ełku w terminie do 90 dni kalendarzowych, nie później jednak niż do końca kwietnia kolejnego roku budżetowego następującego po roku realizacji zadania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62690666" w14:textId="31C3A823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przypadku prawidłowej realizacji zadania i jego rozliczenia zleceniobiorca otrzymuje pismo zatwierdzające sprawozdanie z </w:t>
      </w:r>
      <w:r w:rsidR="007B2A92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wykonania zadania publicznego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72274F64" w14:textId="32C9CB34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przypadku stwierdzenia nieprawidłowości lub braków w złożonym sprawozdaniu z </w:t>
      </w:r>
      <w:r w:rsidR="007B2A92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wykonania zadania publicznego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 zleceniobiorca jest zobowiązany do ich usunięcia w wyznaczonym terminie i złożenia odpowiednich wyjaśnień bądź złożenia brakujących dokumentów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691DB573" w14:textId="58AD5EB0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niezastosowanie się do wezwań może być podstawą do odstąpienia od umowy przez zleceniodawcę i żądania zwrotu części lub całości dotacji w formie decyzji administracyjnej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4D70A83C" w14:textId="2A478F26" w:rsidR="00023493" w:rsidRPr="005E0999" w:rsidRDefault="00F463F2" w:rsidP="00023493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zatwierdzone sprawozdanie złożone w </w:t>
      </w:r>
      <w:r w:rsidR="0007040F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serwisie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471C23" w:rsidRPr="00471C23">
        <w:rPr>
          <w:rFonts w:eastAsia="Times New Roman"/>
          <w:color w:val="000080"/>
          <w:kern w:val="0"/>
          <w:sz w:val="20"/>
          <w:szCs w:val="20"/>
          <w:u w:val="single"/>
          <w:shd w:val="clear" w:color="auto" w:fill="FFFFFF"/>
          <w:lang w:eastAsia="pl-PL"/>
        </w:rPr>
        <w:t>www.</w:t>
      </w:r>
      <w:r w:rsidRPr="00471C23">
        <w:rPr>
          <w:rFonts w:eastAsia="Times New Roman"/>
          <w:color w:val="000080"/>
          <w:kern w:val="0"/>
          <w:sz w:val="20"/>
          <w:szCs w:val="20"/>
          <w:u w:val="single"/>
          <w:shd w:val="clear" w:color="auto" w:fill="FFFFFF"/>
          <w:lang w:eastAsia="pl-PL"/>
        </w:rPr>
        <w:t>witkac.pl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oraz dokument „potwierdzenie złożenia sprawozdania” </w:t>
      </w:r>
      <w:r w:rsidR="007B2A92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lub/i sprawozdanie 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muszą mieć identyczną sumę kontrolną wygenerowaną automatycznie przez </w:t>
      </w:r>
      <w:r w:rsidR="0007040F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serwis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16" w:history="1">
        <w:r w:rsidR="00023493" w:rsidRPr="00394110">
          <w:rPr>
            <w:rStyle w:val="Hipercze"/>
            <w:rFonts w:eastAsia="Times New Roman"/>
            <w:kern w:val="0"/>
            <w:sz w:val="20"/>
            <w:szCs w:val="20"/>
            <w:shd w:val="clear" w:color="auto" w:fill="FFFFFF"/>
            <w:lang w:eastAsia="pl-PL"/>
          </w:rPr>
          <w:t>www.witkac.pl</w:t>
        </w:r>
      </w:hyperlink>
      <w:r w:rsidRPr="007B2A92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38D366FC" w14:textId="7AC026F0" w:rsidR="00780FB3" w:rsidRPr="00DF3127" w:rsidRDefault="00F463F2" w:rsidP="00DF3127">
      <w:pPr>
        <w:widowControl/>
        <w:numPr>
          <w:ilvl w:val="0"/>
          <w:numId w:val="15"/>
        </w:numPr>
        <w:suppressAutoHyphens w:val="0"/>
        <w:jc w:val="both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kern w:val="0"/>
          <w:sz w:val="20"/>
          <w:szCs w:val="20"/>
          <w:lang w:eastAsia="pl-PL"/>
        </w:rPr>
        <w:t>W</w:t>
      </w:r>
      <w:r w:rsidR="00780FB3"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ewnętrzna kontrola zatwierdzonych sprawozdań:</w:t>
      </w:r>
    </w:p>
    <w:p w14:paraId="2122ADB6" w14:textId="22EE25DB" w:rsidR="00780FB3" w:rsidRPr="00DF3127" w:rsidRDefault="00780FB3" w:rsidP="00DF3127">
      <w:pPr>
        <w:widowControl/>
        <w:numPr>
          <w:ilvl w:val="0"/>
          <w:numId w:val="3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Wydział Nadzoru dokonuje oceny poprawności pracy w zakresie kontroli sprawozdań z </w:t>
      </w:r>
      <w:r w:rsidR="00FC0576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wykonania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zadań samorządu miasta Ełku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4A6EE2A1" w14:textId="3297B990" w:rsidR="00780FB3" w:rsidRPr="00DF3127" w:rsidRDefault="00780FB3" w:rsidP="00DF3127">
      <w:pPr>
        <w:widowControl/>
        <w:numPr>
          <w:ilvl w:val="0"/>
          <w:numId w:val="3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ocena polega na kontroli minimum 5% zatwierdzonych sprawozdań z </w:t>
      </w:r>
      <w:r w:rsidR="00FC0576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wykonania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zadań samorządu miasta Ełku zleconych na podstawie ustawie o działalności pożytku publicznego i o wolontariacie.</w:t>
      </w:r>
    </w:p>
    <w:p w14:paraId="1AF90738" w14:textId="77777777" w:rsidR="00780FB3" w:rsidRPr="00DF3127" w:rsidRDefault="00780FB3" w:rsidP="00DF3127">
      <w:pPr>
        <w:widowControl/>
        <w:numPr>
          <w:ilvl w:val="0"/>
          <w:numId w:val="1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Konsultacji i informacji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w sprawie konkursu udziela Biuro Współpracy z Organizacjami Pozarządowymi Urzędu Miasta Ełku, ul. Małeckich 3, lok. nr 10.1, tel. 87 732 61 85, 86, 87; e-mail: </w:t>
      </w:r>
      <w:hyperlink r:id="rId17" w:history="1">
        <w:r w:rsidRPr="00DF3127">
          <w:rPr>
            <w:rFonts w:eastAsia="Times New Roman"/>
            <w:color w:val="0000FF"/>
            <w:kern w:val="0"/>
            <w:sz w:val="20"/>
            <w:szCs w:val="20"/>
            <w:u w:val="single"/>
            <w:shd w:val="clear" w:color="auto" w:fill="FFFFFF"/>
            <w:lang w:eastAsia="pl-PL"/>
          </w:rPr>
          <w:t>bop@um.elk.pl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5E96A2D1" w14:textId="77777777" w:rsidR="00780FB3" w:rsidRPr="00DF3127" w:rsidRDefault="00780FB3" w:rsidP="00DF3127">
      <w:pPr>
        <w:widowControl/>
        <w:numPr>
          <w:ilvl w:val="0"/>
          <w:numId w:val="1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lastRenderedPageBreak/>
        <w:t>Za koordynację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całokształtu spraw związanych ze zlecaniem zadań samorządu miast Ełku na podstawie ustawy o działalności pożytku publicznego i o wolontariacie odpowiada Pełnomocnik Prezydenta Ełku ds. współpracy z organizacjami pozarządowymi z Biura Współpracy z Organizacjami Pozarządowymi Urzędu Miasta Ełku.</w:t>
      </w:r>
    </w:p>
    <w:p w14:paraId="53F123F6" w14:textId="77777777" w:rsidR="00780FB3" w:rsidRPr="00DF3127" w:rsidRDefault="00780FB3" w:rsidP="00DF3127">
      <w:pPr>
        <w:widowControl/>
        <w:numPr>
          <w:ilvl w:val="0"/>
          <w:numId w:val="1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sprawach nieujętych w ogłoszeniu, a dotyczących zlecania realizacji zadań publicznych mają zastosowanie przepisy nadrzędne, w tym ustawy i rozporządzenia.</w:t>
      </w:r>
    </w:p>
    <w:p w14:paraId="64FD6DC1" w14:textId="22916C06" w:rsidR="00780FB3" w:rsidRPr="00DF3127" w:rsidRDefault="00780FB3" w:rsidP="00023493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t xml:space="preserve">§ 8.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Wykonanie </w:t>
      </w:r>
      <w:r w:rsidR="007B2A92">
        <w:rPr>
          <w:rFonts w:eastAsia="Times New Roman"/>
          <w:color w:val="000000"/>
          <w:kern w:val="0"/>
          <w:sz w:val="20"/>
          <w:szCs w:val="20"/>
          <w:lang w:eastAsia="pl-PL"/>
        </w:rPr>
        <w:t>ogłoszenia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powierza się Pełnomocnikowi Prezydenta Ełku ds. współpracy z organizacjami pozarządowymi.</w:t>
      </w:r>
    </w:p>
    <w:p w14:paraId="2B65F744" w14:textId="79455AAC" w:rsidR="00F463F2" w:rsidRPr="00DF3127" w:rsidRDefault="00780FB3" w:rsidP="00023493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t xml:space="preserve">§ 9.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Ogłoszenie wchodzi w życie z dniem podpisania.</w:t>
      </w:r>
    </w:p>
    <w:sectPr w:rsidR="00F463F2" w:rsidRPr="00DF3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2BA"/>
    <w:multiLevelType w:val="multilevel"/>
    <w:tmpl w:val="15B4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92990"/>
    <w:multiLevelType w:val="multilevel"/>
    <w:tmpl w:val="6150D7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037A1B34"/>
    <w:multiLevelType w:val="multilevel"/>
    <w:tmpl w:val="AE7AF4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244B5"/>
    <w:multiLevelType w:val="hybridMultilevel"/>
    <w:tmpl w:val="152453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496C7D"/>
    <w:multiLevelType w:val="multilevel"/>
    <w:tmpl w:val="662C3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737DE"/>
    <w:multiLevelType w:val="multilevel"/>
    <w:tmpl w:val="9EA24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52" w:hanging="372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22C96"/>
    <w:multiLevelType w:val="multilevel"/>
    <w:tmpl w:val="7578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062F5C"/>
    <w:multiLevelType w:val="multilevel"/>
    <w:tmpl w:val="CD9ED5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 w15:restartNumberingAfterBreak="0">
    <w:nsid w:val="103C0165"/>
    <w:multiLevelType w:val="multilevel"/>
    <w:tmpl w:val="059693B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119E1B7B"/>
    <w:multiLevelType w:val="multilevel"/>
    <w:tmpl w:val="C6F88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1818B2"/>
    <w:multiLevelType w:val="multilevel"/>
    <w:tmpl w:val="33E2B31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 w15:restartNumberingAfterBreak="0">
    <w:nsid w:val="197B39C7"/>
    <w:multiLevelType w:val="hybridMultilevel"/>
    <w:tmpl w:val="927AFF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C744DC9"/>
    <w:multiLevelType w:val="hybridMultilevel"/>
    <w:tmpl w:val="A386B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E4CE1"/>
    <w:multiLevelType w:val="multilevel"/>
    <w:tmpl w:val="2C5AEC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D268EF"/>
    <w:multiLevelType w:val="multilevel"/>
    <w:tmpl w:val="DD1C2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057BF6"/>
    <w:multiLevelType w:val="hybridMultilevel"/>
    <w:tmpl w:val="B70004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BD35C2"/>
    <w:multiLevelType w:val="hybridMultilevel"/>
    <w:tmpl w:val="21180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46E09"/>
    <w:multiLevelType w:val="multilevel"/>
    <w:tmpl w:val="4CACE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8355CA"/>
    <w:multiLevelType w:val="multilevel"/>
    <w:tmpl w:val="CD629E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CA15E2"/>
    <w:multiLevelType w:val="multilevel"/>
    <w:tmpl w:val="55BA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DF4363"/>
    <w:multiLevelType w:val="multilevel"/>
    <w:tmpl w:val="E7F2C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A616DF"/>
    <w:multiLevelType w:val="multilevel"/>
    <w:tmpl w:val="5EDE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F85067"/>
    <w:multiLevelType w:val="multilevel"/>
    <w:tmpl w:val="A38E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EE2418"/>
    <w:multiLevelType w:val="multilevel"/>
    <w:tmpl w:val="E176E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5C16D3"/>
    <w:multiLevelType w:val="multilevel"/>
    <w:tmpl w:val="8766F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632C5F"/>
    <w:multiLevelType w:val="hybridMultilevel"/>
    <w:tmpl w:val="D1007F6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 w15:restartNumberingAfterBreak="0">
    <w:nsid w:val="536D3DA0"/>
    <w:multiLevelType w:val="multilevel"/>
    <w:tmpl w:val="22E2A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54614C85"/>
    <w:multiLevelType w:val="hybridMultilevel"/>
    <w:tmpl w:val="93D00A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AA413ED"/>
    <w:multiLevelType w:val="multilevel"/>
    <w:tmpl w:val="5C7683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4D5752"/>
    <w:multiLevelType w:val="multilevel"/>
    <w:tmpl w:val="6128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C605A3"/>
    <w:multiLevelType w:val="multilevel"/>
    <w:tmpl w:val="E7CC27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2A31FC"/>
    <w:multiLevelType w:val="multilevel"/>
    <w:tmpl w:val="8C60AA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BB4A2F"/>
    <w:multiLevelType w:val="hybridMultilevel"/>
    <w:tmpl w:val="16EE1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C5181B"/>
    <w:multiLevelType w:val="multilevel"/>
    <w:tmpl w:val="A7F2821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4" w15:restartNumberingAfterBreak="0">
    <w:nsid w:val="65AB2839"/>
    <w:multiLevelType w:val="multilevel"/>
    <w:tmpl w:val="B348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F07375"/>
    <w:multiLevelType w:val="hybridMultilevel"/>
    <w:tmpl w:val="3D08E5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722B55"/>
    <w:multiLevelType w:val="hybridMultilevel"/>
    <w:tmpl w:val="49AE06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9ED6ED5"/>
    <w:multiLevelType w:val="hybridMultilevel"/>
    <w:tmpl w:val="57FA66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534FA8"/>
    <w:multiLevelType w:val="multilevel"/>
    <w:tmpl w:val="599657D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9" w15:restartNumberingAfterBreak="0">
    <w:nsid w:val="73055958"/>
    <w:multiLevelType w:val="multilevel"/>
    <w:tmpl w:val="9310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062023"/>
    <w:multiLevelType w:val="multilevel"/>
    <w:tmpl w:val="0F56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4345A6"/>
    <w:multiLevelType w:val="multilevel"/>
    <w:tmpl w:val="DED885F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2" w15:restartNumberingAfterBreak="0">
    <w:nsid w:val="79DD5D79"/>
    <w:multiLevelType w:val="multilevel"/>
    <w:tmpl w:val="88A0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0266B9"/>
    <w:multiLevelType w:val="multilevel"/>
    <w:tmpl w:val="E450722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4" w15:restartNumberingAfterBreak="0">
    <w:nsid w:val="7F843013"/>
    <w:multiLevelType w:val="multilevel"/>
    <w:tmpl w:val="A6B26FA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num w:numId="1" w16cid:durableId="478763168">
    <w:abstractNumId w:val="23"/>
  </w:num>
  <w:num w:numId="2" w16cid:durableId="1573126270">
    <w:abstractNumId w:val="9"/>
  </w:num>
  <w:num w:numId="3" w16cid:durableId="1133668602">
    <w:abstractNumId w:val="5"/>
  </w:num>
  <w:num w:numId="4" w16cid:durableId="535387774">
    <w:abstractNumId w:val="4"/>
  </w:num>
  <w:num w:numId="5" w16cid:durableId="1451044736">
    <w:abstractNumId w:val="31"/>
  </w:num>
  <w:num w:numId="6" w16cid:durableId="1539506187">
    <w:abstractNumId w:val="42"/>
  </w:num>
  <w:num w:numId="7" w16cid:durableId="225185054">
    <w:abstractNumId w:val="17"/>
  </w:num>
  <w:num w:numId="8" w16cid:durableId="1201937827">
    <w:abstractNumId w:val="22"/>
  </w:num>
  <w:num w:numId="9" w16cid:durableId="1663852966">
    <w:abstractNumId w:val="39"/>
  </w:num>
  <w:num w:numId="10" w16cid:durableId="1292901628">
    <w:abstractNumId w:val="29"/>
  </w:num>
  <w:num w:numId="11" w16cid:durableId="1637444866">
    <w:abstractNumId w:val="18"/>
  </w:num>
  <w:num w:numId="12" w16cid:durableId="1856579268">
    <w:abstractNumId w:val="24"/>
  </w:num>
  <w:num w:numId="13" w16cid:durableId="1720858203">
    <w:abstractNumId w:val="28"/>
  </w:num>
  <w:num w:numId="14" w16cid:durableId="763841897">
    <w:abstractNumId w:val="0"/>
  </w:num>
  <w:num w:numId="15" w16cid:durableId="313799170">
    <w:abstractNumId w:val="2"/>
  </w:num>
  <w:num w:numId="16" w16cid:durableId="1114058263">
    <w:abstractNumId w:val="14"/>
    <w:lvlOverride w:ilvl="0">
      <w:startOverride w:val="1"/>
    </w:lvlOverride>
  </w:num>
  <w:num w:numId="17" w16cid:durableId="2044355176">
    <w:abstractNumId w:val="30"/>
  </w:num>
  <w:num w:numId="18" w16cid:durableId="1424646891">
    <w:abstractNumId w:val="40"/>
  </w:num>
  <w:num w:numId="19" w16cid:durableId="1452363805">
    <w:abstractNumId w:val="13"/>
  </w:num>
  <w:num w:numId="20" w16cid:durableId="1165438161">
    <w:abstractNumId w:val="12"/>
  </w:num>
  <w:num w:numId="21" w16cid:durableId="224992821">
    <w:abstractNumId w:val="11"/>
  </w:num>
  <w:num w:numId="22" w16cid:durableId="585067827">
    <w:abstractNumId w:val="8"/>
  </w:num>
  <w:num w:numId="23" w16cid:durableId="1151868156">
    <w:abstractNumId w:val="1"/>
  </w:num>
  <w:num w:numId="24" w16cid:durableId="553278622">
    <w:abstractNumId w:val="43"/>
  </w:num>
  <w:num w:numId="25" w16cid:durableId="915940668">
    <w:abstractNumId w:val="38"/>
  </w:num>
  <w:num w:numId="26" w16cid:durableId="1982729326">
    <w:abstractNumId w:val="26"/>
  </w:num>
  <w:num w:numId="27" w16cid:durableId="471674274">
    <w:abstractNumId w:val="7"/>
  </w:num>
  <w:num w:numId="28" w16cid:durableId="1930773657">
    <w:abstractNumId w:val="44"/>
  </w:num>
  <w:num w:numId="29" w16cid:durableId="1540555364">
    <w:abstractNumId w:val="36"/>
  </w:num>
  <w:num w:numId="30" w16cid:durableId="908273994">
    <w:abstractNumId w:val="25"/>
  </w:num>
  <w:num w:numId="31" w16cid:durableId="1114180027">
    <w:abstractNumId w:val="41"/>
  </w:num>
  <w:num w:numId="32" w16cid:durableId="665547562">
    <w:abstractNumId w:val="27"/>
  </w:num>
  <w:num w:numId="33" w16cid:durableId="1135828721">
    <w:abstractNumId w:val="32"/>
  </w:num>
  <w:num w:numId="34" w16cid:durableId="484277315">
    <w:abstractNumId w:val="35"/>
  </w:num>
  <w:num w:numId="35" w16cid:durableId="45765290">
    <w:abstractNumId w:val="3"/>
  </w:num>
  <w:num w:numId="36" w16cid:durableId="987173320">
    <w:abstractNumId w:val="37"/>
  </w:num>
  <w:num w:numId="37" w16cid:durableId="2009868622">
    <w:abstractNumId w:val="33"/>
  </w:num>
  <w:num w:numId="38" w16cid:durableId="1402098120">
    <w:abstractNumId w:val="15"/>
  </w:num>
  <w:num w:numId="39" w16cid:durableId="414135696">
    <w:abstractNumId w:val="10"/>
  </w:num>
  <w:num w:numId="40" w16cid:durableId="417601052">
    <w:abstractNumId w:val="34"/>
  </w:num>
  <w:num w:numId="41" w16cid:durableId="1321347323">
    <w:abstractNumId w:val="21"/>
  </w:num>
  <w:num w:numId="42" w16cid:durableId="2140222651">
    <w:abstractNumId w:val="16"/>
  </w:num>
  <w:num w:numId="43" w16cid:durableId="2078746887">
    <w:abstractNumId w:val="20"/>
  </w:num>
  <w:num w:numId="44" w16cid:durableId="1941520415">
    <w:abstractNumId w:val="6"/>
  </w:num>
  <w:num w:numId="45" w16cid:durableId="11608490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57984024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7A"/>
    <w:rsid w:val="000132C5"/>
    <w:rsid w:val="00023493"/>
    <w:rsid w:val="00042974"/>
    <w:rsid w:val="00043D53"/>
    <w:rsid w:val="00061956"/>
    <w:rsid w:val="000674CB"/>
    <w:rsid w:val="0007040F"/>
    <w:rsid w:val="00097672"/>
    <w:rsid w:val="000A04B8"/>
    <w:rsid w:val="000A1DC2"/>
    <w:rsid w:val="000B0746"/>
    <w:rsid w:val="000B2DDA"/>
    <w:rsid w:val="001032C3"/>
    <w:rsid w:val="00172063"/>
    <w:rsid w:val="00191CCD"/>
    <w:rsid w:val="00192583"/>
    <w:rsid w:val="001C49B3"/>
    <w:rsid w:val="001D4666"/>
    <w:rsid w:val="001F0DDA"/>
    <w:rsid w:val="001F75D0"/>
    <w:rsid w:val="00223B82"/>
    <w:rsid w:val="002400E5"/>
    <w:rsid w:val="00240A7B"/>
    <w:rsid w:val="002A38F2"/>
    <w:rsid w:val="002B5BDE"/>
    <w:rsid w:val="002F50C3"/>
    <w:rsid w:val="002F7330"/>
    <w:rsid w:val="00342B15"/>
    <w:rsid w:val="00355A2A"/>
    <w:rsid w:val="003805EB"/>
    <w:rsid w:val="003D298A"/>
    <w:rsid w:val="003E27DB"/>
    <w:rsid w:val="00406F73"/>
    <w:rsid w:val="00420AF9"/>
    <w:rsid w:val="00425CB3"/>
    <w:rsid w:val="0045095C"/>
    <w:rsid w:val="00471C23"/>
    <w:rsid w:val="004B4BBD"/>
    <w:rsid w:val="004B7730"/>
    <w:rsid w:val="004F228E"/>
    <w:rsid w:val="004F6CAA"/>
    <w:rsid w:val="0053766E"/>
    <w:rsid w:val="005809C8"/>
    <w:rsid w:val="005E0999"/>
    <w:rsid w:val="005E31B6"/>
    <w:rsid w:val="005E3575"/>
    <w:rsid w:val="00630AAF"/>
    <w:rsid w:val="006D491E"/>
    <w:rsid w:val="00713A4D"/>
    <w:rsid w:val="00724E8D"/>
    <w:rsid w:val="00756DB9"/>
    <w:rsid w:val="00780FB3"/>
    <w:rsid w:val="0079153F"/>
    <w:rsid w:val="007A1A51"/>
    <w:rsid w:val="007B2A92"/>
    <w:rsid w:val="007C095B"/>
    <w:rsid w:val="007D6946"/>
    <w:rsid w:val="007F38B3"/>
    <w:rsid w:val="008004AB"/>
    <w:rsid w:val="00825920"/>
    <w:rsid w:val="00837A3E"/>
    <w:rsid w:val="0088507A"/>
    <w:rsid w:val="008A142B"/>
    <w:rsid w:val="008A7CEA"/>
    <w:rsid w:val="008F2003"/>
    <w:rsid w:val="008F6E4D"/>
    <w:rsid w:val="0093643F"/>
    <w:rsid w:val="009446B7"/>
    <w:rsid w:val="0094625A"/>
    <w:rsid w:val="0095603C"/>
    <w:rsid w:val="009D267A"/>
    <w:rsid w:val="00A33582"/>
    <w:rsid w:val="00A7167C"/>
    <w:rsid w:val="00A72D94"/>
    <w:rsid w:val="00A73EA9"/>
    <w:rsid w:val="00A8049A"/>
    <w:rsid w:val="00A90444"/>
    <w:rsid w:val="00AB283D"/>
    <w:rsid w:val="00AB6169"/>
    <w:rsid w:val="00AE5762"/>
    <w:rsid w:val="00AF0106"/>
    <w:rsid w:val="00B52161"/>
    <w:rsid w:val="00BD50F4"/>
    <w:rsid w:val="00BE3DA9"/>
    <w:rsid w:val="00C359C6"/>
    <w:rsid w:val="00C91722"/>
    <w:rsid w:val="00C94BC3"/>
    <w:rsid w:val="00CB14B3"/>
    <w:rsid w:val="00CC5F9D"/>
    <w:rsid w:val="00D1596B"/>
    <w:rsid w:val="00D34292"/>
    <w:rsid w:val="00D52025"/>
    <w:rsid w:val="00D60BBA"/>
    <w:rsid w:val="00D627AC"/>
    <w:rsid w:val="00DA58FA"/>
    <w:rsid w:val="00DD3455"/>
    <w:rsid w:val="00DF3127"/>
    <w:rsid w:val="00E27100"/>
    <w:rsid w:val="00EC2624"/>
    <w:rsid w:val="00EE1A23"/>
    <w:rsid w:val="00EE37C4"/>
    <w:rsid w:val="00F216E4"/>
    <w:rsid w:val="00F463F2"/>
    <w:rsid w:val="00F4644B"/>
    <w:rsid w:val="00F95136"/>
    <w:rsid w:val="00F95C75"/>
    <w:rsid w:val="00FA2DBA"/>
    <w:rsid w:val="00FC0576"/>
    <w:rsid w:val="00FC06F9"/>
    <w:rsid w:val="00FD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86DA"/>
  <w15:chartTrackingRefBased/>
  <w15:docId w15:val="{E45AEA25-CE1D-479C-A86F-F8C79C67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6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CC5F9D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0FB3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780FB3"/>
    <w:pPr>
      <w:widowControl/>
      <w:suppressAutoHyphens w:val="0"/>
      <w:spacing w:before="100" w:beforeAutospacing="1" w:after="142" w:line="276" w:lineRule="auto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BD50F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A2DB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9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C5F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9364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9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/" TargetMode="External"/><Relationship Id="rId13" Type="http://schemas.openxmlformats.org/officeDocument/2006/relationships/hyperlink" Target="http://www.witkac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p@um.elk.pl" TargetMode="External"/><Relationship Id="rId12" Type="http://schemas.openxmlformats.org/officeDocument/2006/relationships/hyperlink" Target="https://www.elk.pl/aktualnosci-kategorie/143/organizacje-pozarzadowe" TargetMode="External"/><Relationship Id="rId17" Type="http://schemas.openxmlformats.org/officeDocument/2006/relationships/hyperlink" Target="mailto:bop@um.elk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tkac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itkac.pl" TargetMode="External"/><Relationship Id="rId11" Type="http://schemas.openxmlformats.org/officeDocument/2006/relationships/hyperlink" Target="https://bip.elk.warmia.mazury.pl/252/Wyniki_konkursow/" TargetMode="External"/><Relationship Id="rId5" Type="http://schemas.openxmlformats.org/officeDocument/2006/relationships/hyperlink" Target="http://www.witkac.pl/" TargetMode="External"/><Relationship Id="rId15" Type="http://schemas.openxmlformats.org/officeDocument/2006/relationships/hyperlink" Target="http://www.witkac.pl/" TargetMode="External"/><Relationship Id="rId10" Type="http://schemas.openxmlformats.org/officeDocument/2006/relationships/hyperlink" Target="http://www.witkac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itkac.pl" TargetMode="External"/><Relationship Id="rId14" Type="http://schemas.openxmlformats.org/officeDocument/2006/relationships/hyperlink" Target="mailto:bop@um.el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6</Pages>
  <Words>3226</Words>
  <Characters>19359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Juchniewicz</dc:creator>
  <cp:keywords/>
  <dc:description/>
  <cp:lastModifiedBy>Maciej Juchniewicz</cp:lastModifiedBy>
  <cp:revision>104</cp:revision>
  <cp:lastPrinted>2022-11-24T06:54:00Z</cp:lastPrinted>
  <dcterms:created xsi:type="dcterms:W3CDTF">2018-11-16T09:06:00Z</dcterms:created>
  <dcterms:modified xsi:type="dcterms:W3CDTF">2023-11-21T13:28:00Z</dcterms:modified>
</cp:coreProperties>
</file>