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30EBC997" w:rsidR="00780FB3" w:rsidRPr="00DF3127" w:rsidRDefault="00780FB3" w:rsidP="00DF3127">
      <w:pPr>
        <w:pageBreakBefore/>
        <w:widowControl/>
        <w:suppressAutoHyphens w:val="0"/>
        <w:jc w:val="center"/>
        <w:rPr>
          <w:rFonts w:eastAsia="Times New Roman"/>
          <w:cap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56758D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11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DF3127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29D0426C" w14:textId="25556CB4" w:rsidR="00780FB3" w:rsidRPr="00DF3127" w:rsidRDefault="00780FB3" w:rsidP="00DF3127">
      <w:pPr>
        <w:widowControl/>
        <w:suppressAutoHyphens w:val="0"/>
        <w:spacing w:after="278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dnia </w:t>
      </w:r>
      <w:r w:rsidR="00342B15">
        <w:rPr>
          <w:rFonts w:eastAsia="Times New Roman"/>
          <w:kern w:val="0"/>
          <w:sz w:val="20"/>
          <w:szCs w:val="20"/>
          <w:lang w:eastAsia="pl-PL"/>
        </w:rPr>
        <w:t>2</w:t>
      </w:r>
      <w:r w:rsidR="00D627AC">
        <w:rPr>
          <w:rFonts w:eastAsia="Times New Roman"/>
          <w:kern w:val="0"/>
          <w:sz w:val="20"/>
          <w:szCs w:val="20"/>
          <w:lang w:eastAsia="pl-PL"/>
        </w:rPr>
        <w:t>2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listopada 2023 r.</w:t>
      </w:r>
    </w:p>
    <w:p w14:paraId="3590F849" w14:textId="690A6552" w:rsidR="00780FB3" w:rsidRPr="0095603C" w:rsidRDefault="00780FB3" w:rsidP="00A7167C">
      <w:pPr>
        <w:pStyle w:val="NormalnyWeb"/>
        <w:keepNext/>
        <w:spacing w:after="482" w:line="240" w:lineRule="auto"/>
        <w:jc w:val="center"/>
        <w:rPr>
          <w:b/>
          <w:bCs/>
        </w:rPr>
      </w:pPr>
      <w:r w:rsidRPr="00DF3127">
        <w:rPr>
          <w:b/>
          <w:bCs/>
          <w:color w:val="000000"/>
          <w:sz w:val="20"/>
          <w:szCs w:val="20"/>
        </w:rPr>
        <w:t>w sprawie ogłoszenia otwartego konkursu ofert</w:t>
      </w:r>
      <w:r w:rsidRPr="00DF3127">
        <w:rPr>
          <w:b/>
          <w:bCs/>
          <w:color w:val="000000"/>
          <w:sz w:val="20"/>
          <w:szCs w:val="20"/>
        </w:rPr>
        <w:br/>
        <w:t xml:space="preserve">pt.: </w:t>
      </w:r>
      <w:r w:rsidRPr="0095603C">
        <w:rPr>
          <w:b/>
          <w:bCs/>
          <w:color w:val="000000"/>
          <w:sz w:val="20"/>
          <w:szCs w:val="20"/>
        </w:rPr>
        <w:t>„</w:t>
      </w:r>
      <w:r w:rsidR="0056758D">
        <w:rPr>
          <w:b/>
          <w:bCs/>
          <w:color w:val="000000"/>
          <w:sz w:val="20"/>
          <w:szCs w:val="20"/>
        </w:rPr>
        <w:t>Asystent osobisty osoby z niepełnos</w:t>
      </w:r>
      <w:r w:rsidR="00807F82">
        <w:rPr>
          <w:b/>
          <w:bCs/>
          <w:color w:val="000000"/>
          <w:sz w:val="20"/>
          <w:szCs w:val="20"/>
        </w:rPr>
        <w:t>p</w:t>
      </w:r>
      <w:r w:rsidR="0056758D">
        <w:rPr>
          <w:b/>
          <w:bCs/>
          <w:color w:val="000000"/>
          <w:sz w:val="20"/>
          <w:szCs w:val="20"/>
        </w:rPr>
        <w:t>rawnością</w:t>
      </w:r>
      <w:r w:rsidR="00342B15">
        <w:rPr>
          <w:b/>
          <w:bCs/>
          <w:sz w:val="20"/>
          <w:szCs w:val="20"/>
        </w:rPr>
        <w:t xml:space="preserve"> 2024</w:t>
      </w:r>
      <w:r w:rsidR="0095603C" w:rsidRPr="0095603C">
        <w:rPr>
          <w:b/>
          <w:bCs/>
          <w:color w:val="000000"/>
          <w:sz w:val="20"/>
          <w:szCs w:val="20"/>
        </w:rPr>
        <w:t>”</w:t>
      </w:r>
    </w:p>
    <w:p w14:paraId="1EAF1A92" w14:textId="4936CDD4" w:rsidR="00EC2624" w:rsidRPr="00DF3127" w:rsidRDefault="0079153F" w:rsidP="0079153F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>
        <w:rPr>
          <w:rFonts w:eastAsia="Times New Roman"/>
          <w:kern w:val="0"/>
          <w:sz w:val="20"/>
          <w:szCs w:val="20"/>
          <w:lang w:eastAsia="pl-PL"/>
        </w:rPr>
        <w:br/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(Dz.U. z 2023 r. poz. 571) ogłasza się z dniem </w:t>
      </w:r>
      <w:r w:rsidR="00993400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23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listopada 2023 r.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publicznych w zakresie </w:t>
      </w:r>
      <w:r w:rsidR="00EE37C4">
        <w:rPr>
          <w:b/>
          <w:bCs/>
          <w:sz w:val="20"/>
          <w:szCs w:val="20"/>
        </w:rPr>
        <w:t>pomocy społecznej:</w:t>
      </w:r>
    </w:p>
    <w:p w14:paraId="7681C2CC" w14:textId="77777777" w:rsidR="0079153F" w:rsidRDefault="0079153F" w:rsidP="0079153F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§1. 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Rodzaj zadania publicznego i cel realizacji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:</w:t>
      </w:r>
    </w:p>
    <w:p w14:paraId="6B1B0E1C" w14:textId="61366099" w:rsidR="0079153F" w:rsidRDefault="008A142B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Rodzaj zadania publicznego z ustawy o działalności pożytku publicznego i o wolontariacie: </w:t>
      </w:r>
      <w:r w:rsidRPr="008A142B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Pomoc społeczna</w:t>
      </w:r>
      <w:r w:rsidR="0079153F"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14:paraId="07F927B6" w14:textId="0149AD6D" w:rsidR="0079153F" w:rsidRDefault="0079153F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Celem realizacji zadań w tym konkursie jest </w:t>
      </w:r>
      <w:r>
        <w:rPr>
          <w:b/>
          <w:bCs/>
          <w:sz w:val="20"/>
          <w:szCs w:val="20"/>
        </w:rPr>
        <w:t>zapewnienie</w:t>
      </w:r>
      <w:bookmarkStart w:id="0" w:name="_Hlk151463756"/>
      <w:r>
        <w:rPr>
          <w:b/>
          <w:bCs/>
          <w:sz w:val="20"/>
          <w:szCs w:val="20"/>
        </w:rPr>
        <w:t xml:space="preserve"> </w:t>
      </w:r>
      <w:r w:rsidR="00825920">
        <w:rPr>
          <w:b/>
          <w:bCs/>
          <w:sz w:val="20"/>
          <w:szCs w:val="20"/>
        </w:rPr>
        <w:t xml:space="preserve">świadczenia </w:t>
      </w:r>
      <w:bookmarkEnd w:id="0"/>
      <w:r w:rsidR="0056758D">
        <w:rPr>
          <w:b/>
          <w:bCs/>
          <w:sz w:val="20"/>
          <w:szCs w:val="20"/>
        </w:rPr>
        <w:t xml:space="preserve">asystenckich usług osobom </w:t>
      </w:r>
      <w:r w:rsidR="004213BB">
        <w:rPr>
          <w:b/>
          <w:bCs/>
          <w:sz w:val="20"/>
          <w:szCs w:val="20"/>
        </w:rPr>
        <w:br/>
      </w:r>
      <w:r w:rsidR="0056758D">
        <w:rPr>
          <w:b/>
          <w:bCs/>
          <w:sz w:val="20"/>
          <w:szCs w:val="20"/>
        </w:rPr>
        <w:t>z niepełnosprawnością</w:t>
      </w:r>
      <w:r w:rsidR="00342B15">
        <w:rPr>
          <w:b/>
          <w:bCs/>
          <w:sz w:val="20"/>
          <w:szCs w:val="20"/>
        </w:rPr>
        <w:t xml:space="preserve"> </w:t>
      </w:r>
      <w:r w:rsidRPr="0095603C">
        <w:rPr>
          <w:b/>
          <w:bCs/>
          <w:sz w:val="20"/>
          <w:szCs w:val="20"/>
        </w:rPr>
        <w:t>w roku 202</w:t>
      </w:r>
      <w:r>
        <w:rPr>
          <w:b/>
          <w:bCs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</w:t>
      </w:r>
    </w:p>
    <w:p w14:paraId="1621610D" w14:textId="2D7D49FC" w:rsidR="0079153F" w:rsidRPr="004B4BBD" w:rsidRDefault="00780FB3" w:rsidP="007A1A5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§ 2. Priorytetowe zadani</w:t>
      </w:r>
      <w:r w:rsidR="00F95C75"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samorządu miasta Ełku z Ełckiego Programu Współpracy do realizacji w ramach 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 w roku 2024:</w:t>
      </w:r>
      <w:r w:rsidR="00F95C75" w:rsidRPr="004B4BBD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342B15">
        <w:rPr>
          <w:rFonts w:eastAsia="Times New Roman"/>
          <w:b/>
          <w:bCs/>
          <w:kern w:val="0"/>
          <w:sz w:val="20"/>
          <w:szCs w:val="20"/>
          <w:lang w:eastAsia="pl-PL"/>
        </w:rPr>
        <w:t>Usługi opiekuńcze</w:t>
      </w:r>
      <w:r w:rsidR="002F50C3" w:rsidRPr="004B4BBD">
        <w:rPr>
          <w:rFonts w:eastAsia="Times New Roman"/>
          <w:kern w:val="0"/>
          <w:sz w:val="20"/>
          <w:szCs w:val="20"/>
          <w:lang w:eastAsia="pl-PL"/>
        </w:rPr>
        <w:t>.</w:t>
      </w:r>
    </w:p>
    <w:p w14:paraId="6B1A68C9" w14:textId="0DA59342" w:rsidR="00780FB3" w:rsidRPr="00DF3127" w:rsidRDefault="00780FB3" w:rsidP="00F9513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</w:t>
      </w: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konkursie, zadania realizowane w 2022 i 2023 roku, terminy składania i realizacji zadania w roku 2024</w:t>
      </w:r>
      <w:r w:rsidR="00BD50F4"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7C67E30A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56758D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550</w:t>
      </w:r>
      <w:r w:rsidR="00825920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0</w:t>
      </w:r>
      <w:r w:rsidR="00342B15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 zł.</w:t>
      </w:r>
    </w:p>
    <w:p w14:paraId="21C851E4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03C2D900" w14:textId="234972B5" w:rsidR="0045095C" w:rsidRPr="004213BB" w:rsidRDefault="0045095C" w:rsidP="0045095C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5095C">
        <w:rPr>
          <w:color w:val="000000"/>
          <w:sz w:val="20"/>
          <w:szCs w:val="20"/>
          <w:shd w:val="clear" w:color="auto" w:fill="FFFFFF"/>
        </w:rPr>
        <w:t xml:space="preserve">w 2022 </w:t>
      </w:r>
      <w:r>
        <w:rPr>
          <w:color w:val="000000"/>
          <w:sz w:val="20"/>
          <w:szCs w:val="20"/>
          <w:shd w:val="clear" w:color="auto" w:fill="FFFFFF"/>
        </w:rPr>
        <w:t>z</w:t>
      </w:r>
      <w:r w:rsidRPr="0045095C">
        <w:rPr>
          <w:color w:val="000000"/>
          <w:sz w:val="20"/>
          <w:szCs w:val="20"/>
          <w:shd w:val="clear" w:color="auto" w:fill="FFFFFF"/>
        </w:rPr>
        <w:t>realizowan</w:t>
      </w:r>
      <w:r>
        <w:rPr>
          <w:color w:val="000000"/>
          <w:sz w:val="20"/>
          <w:szCs w:val="20"/>
          <w:shd w:val="clear" w:color="auto" w:fill="FFFFFF"/>
        </w:rPr>
        <w:t>o</w:t>
      </w:r>
      <w:r w:rsidR="00061956">
        <w:rPr>
          <w:color w:val="000000"/>
          <w:sz w:val="20"/>
          <w:szCs w:val="20"/>
          <w:shd w:val="clear" w:color="auto" w:fill="FFFFFF"/>
        </w:rPr>
        <w:t xml:space="preserve"> 1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zadani</w:t>
      </w:r>
      <w:r w:rsidR="00061956">
        <w:rPr>
          <w:color w:val="000000"/>
          <w:sz w:val="20"/>
          <w:szCs w:val="20"/>
          <w:shd w:val="clear" w:color="auto" w:fill="FFFFFF"/>
        </w:rPr>
        <w:t>e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na </w:t>
      </w:r>
      <w:r w:rsidRPr="004213BB">
        <w:rPr>
          <w:color w:val="000000"/>
          <w:sz w:val="20"/>
          <w:szCs w:val="20"/>
          <w:shd w:val="clear" w:color="auto" w:fill="FFFFFF"/>
        </w:rPr>
        <w:t xml:space="preserve">łączną kwotę </w:t>
      </w:r>
      <w:r w:rsidR="004213BB" w:rsidRPr="004213BB">
        <w:rPr>
          <w:sz w:val="20"/>
          <w:szCs w:val="20"/>
        </w:rPr>
        <w:t xml:space="preserve">863 000 </w:t>
      </w:r>
      <w:r w:rsidRPr="004213BB">
        <w:rPr>
          <w:color w:val="000000"/>
          <w:sz w:val="20"/>
          <w:szCs w:val="20"/>
          <w:shd w:val="clear" w:color="auto" w:fill="FFFFFF"/>
        </w:rPr>
        <w:t>zł.</w:t>
      </w:r>
    </w:p>
    <w:p w14:paraId="16093DCD" w14:textId="56AB37D4" w:rsidR="00BD50F4" w:rsidRPr="004213BB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2023 realizowan</w:t>
      </w:r>
      <w:r w:rsidR="00342B15"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213BB"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</w:t>
      </w:r>
      <w:r w:rsidR="00061956"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213BB"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2</w:t>
      </w:r>
      <w:r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</w:t>
      </w:r>
      <w:r w:rsidR="0045095C"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</w:t>
      </w:r>
      <w:r w:rsidR="004213BB"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</w:t>
      </w:r>
      <w:r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łączną kwotę </w:t>
      </w:r>
      <w:r w:rsidR="004213BB" w:rsidRPr="004213BB">
        <w:rPr>
          <w:sz w:val="20"/>
          <w:szCs w:val="20"/>
        </w:rPr>
        <w:t xml:space="preserve">1 268 374 </w:t>
      </w:r>
      <w:r w:rsidR="00342B15" w:rsidRPr="004213BB">
        <w:rPr>
          <w:sz w:val="20"/>
          <w:szCs w:val="20"/>
        </w:rPr>
        <w:t>zł</w:t>
      </w:r>
      <w:r w:rsidRPr="004213B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8B33D49" w14:textId="660EB9A4" w:rsidR="00780FB3" w:rsidRPr="0056758D" w:rsidRDefault="00780FB3" w:rsidP="0056758D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na realizację zadań w konkursie mogą być zmniejszone lub zwiększone w miarę potrzeb możliwości budżetu miasta Ełku przez Prezydenta Miasta Ełku</w:t>
      </w:r>
      <w:r w:rsidR="0056758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56758D" w:rsidRPr="0056758D">
        <w:rPr>
          <w:color w:val="000000"/>
          <w:sz w:val="20"/>
          <w:szCs w:val="20"/>
          <w:shd w:val="clear" w:color="auto" w:fill="FFFFFF"/>
        </w:rPr>
        <w:t xml:space="preserve">oraz otrzymanej dotacji z Programu </w:t>
      </w:r>
      <w:r w:rsidR="0056758D" w:rsidRPr="0056758D">
        <w:rPr>
          <w:color w:val="000000"/>
          <w:sz w:val="20"/>
          <w:szCs w:val="20"/>
        </w:rPr>
        <w:t xml:space="preserve">„Asystent osobisty osoby </w:t>
      </w:r>
      <w:r w:rsidR="0056758D">
        <w:rPr>
          <w:color w:val="000000"/>
          <w:sz w:val="20"/>
          <w:szCs w:val="20"/>
        </w:rPr>
        <w:t>z niepełnosprawnością</w:t>
      </w:r>
      <w:r w:rsidR="0056758D" w:rsidRPr="0056758D">
        <w:rPr>
          <w:color w:val="000000"/>
          <w:sz w:val="20"/>
          <w:szCs w:val="20"/>
        </w:rPr>
        <w:t>” – edycja 202</w:t>
      </w:r>
      <w:r w:rsidR="0056758D">
        <w:rPr>
          <w:color w:val="000000"/>
          <w:sz w:val="20"/>
          <w:szCs w:val="20"/>
        </w:rPr>
        <w:t>4</w:t>
      </w:r>
      <w:r w:rsidR="0056758D" w:rsidRPr="0056758D">
        <w:rPr>
          <w:color w:val="000000"/>
          <w:sz w:val="20"/>
          <w:szCs w:val="20"/>
          <w:shd w:val="clear" w:color="auto" w:fill="FFFFFF"/>
        </w:rPr>
        <w:t>.</w:t>
      </w:r>
    </w:p>
    <w:p w14:paraId="1F42F34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niewykorzystane po rozstrzygnięciu konkursu mogą być przeniesione na inne zadania zlecane przez Prezydenta Miasta Ełku organizacjom pozarządowym oraz na współpracę pozafinansową samorządu miasta Ełku z sektorem pozarządowym.</w:t>
      </w:r>
    </w:p>
    <w:p w14:paraId="667C023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4CED0853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zadań, oraz sprawozdawczość, realizowana jest z wykorzystaniem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serwisu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1EB21E8C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Zlecenie realizacji zadań nastąpi w formie </w:t>
      </w:r>
      <w:r w:rsidR="00AB283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powierzenia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EBB46E6" w14:textId="03E37BAD" w:rsidR="00BD50F4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0A1DC2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</w:t>
      </w:r>
      <w:r w:rsidR="00AB283D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finansowy nie jest wymagany.</w:t>
      </w:r>
    </w:p>
    <w:p w14:paraId="4E1C8254" w14:textId="53ADF4E2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od 1 stycznia do 31 grudnia 2024 r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15F8808F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="0053766E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23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listopada 2023 r.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31 października 2024 r.</w:t>
      </w:r>
    </w:p>
    <w:p w14:paraId="1B81B222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599B8C61" w14:textId="67FD8DA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rozstrzygnięcia w sprawie oferty (wybór, kwota dotacji i zatwierdzenie zadania do realizacji) </w:t>
      </w:r>
      <w:r w:rsidR="007C095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77777777" w:rsidR="00780FB3" w:rsidRPr="00DF3127" w:rsidRDefault="00780FB3" w:rsidP="00C359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Ełk, obszar kraju i zagranicy.</w:t>
      </w:r>
    </w:p>
    <w:p w14:paraId="78BA75C5" w14:textId="77777777" w:rsidR="00780FB3" w:rsidRPr="00DF3127" w:rsidRDefault="00780FB3" w:rsidP="00C359C6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0E20F434" w14:textId="21CDD04C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214535ED" w14:textId="16E7E7F5" w:rsidR="00FA2DBA" w:rsidRPr="00630AAF" w:rsidRDefault="00FA2DBA" w:rsidP="00B52161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 musi uwzględniać obowiązujące przepisy prawne</w:t>
      </w:r>
      <w:r w:rsidR="00DA58F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  <w:r w:rsidR="00630AA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w szczególności w zakresie pomocy społecznej</w:t>
      </w:r>
      <w:r w:rsidR="00807F8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zasad </w:t>
      </w:r>
      <w:r w:rsidR="00807F82" w:rsidRPr="0056758D">
        <w:rPr>
          <w:color w:val="000000"/>
          <w:sz w:val="20"/>
          <w:szCs w:val="20"/>
          <w:shd w:val="clear" w:color="auto" w:fill="FFFFFF"/>
        </w:rPr>
        <w:t xml:space="preserve">Programu </w:t>
      </w:r>
      <w:r w:rsidR="00807F82" w:rsidRPr="0056758D">
        <w:rPr>
          <w:color w:val="000000"/>
          <w:sz w:val="20"/>
          <w:szCs w:val="20"/>
        </w:rPr>
        <w:t xml:space="preserve">„Asystent osobisty osoby </w:t>
      </w:r>
      <w:r w:rsidR="00807F82">
        <w:rPr>
          <w:color w:val="000000"/>
          <w:sz w:val="20"/>
          <w:szCs w:val="20"/>
        </w:rPr>
        <w:t>z niepełnosprawnością</w:t>
      </w:r>
      <w:r w:rsidR="00807F82" w:rsidRPr="0056758D">
        <w:rPr>
          <w:color w:val="000000"/>
          <w:sz w:val="20"/>
          <w:szCs w:val="20"/>
        </w:rPr>
        <w:t>” – edycja 202</w:t>
      </w:r>
      <w:r w:rsidR="00807F82">
        <w:rPr>
          <w:color w:val="000000"/>
          <w:sz w:val="20"/>
          <w:szCs w:val="20"/>
        </w:rPr>
        <w:t>4</w:t>
      </w:r>
      <w:r w:rsidR="00807F82">
        <w:rPr>
          <w:color w:val="000000"/>
          <w:sz w:val="20"/>
          <w:szCs w:val="20"/>
        </w:rPr>
        <w:t>,</w:t>
      </w:r>
    </w:p>
    <w:p w14:paraId="77328010" w14:textId="4F6EE7B5" w:rsidR="00FA2DBA" w:rsidRPr="0093643F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 ofercie obowiązkowo należy wskazać i opisać zakładane rezultaty, planowany poziom osiągnięcia rezultatów oraz źródło informacji o osiągnięciu wskaźnika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767E424" w14:textId="3AEB2FFB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</w:t>
      </w:r>
      <w:r w:rsidRPr="00DF3127">
        <w:rPr>
          <w:rFonts w:eastAsia="Times New Roman"/>
          <w:color w:val="FF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musi służyć wspólnocie samorządowej miasta Ełku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A81C83" w14:textId="546A6FE1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 dotacji mogą być finansowane wyłącznie działania mieszczące się w zakresie działalności statutowej nieodpłatnej i odpłatnej, tym samym, środki z dotacji nie mogą być przeznaczone </w:t>
      </w:r>
      <w:r w:rsidR="00355A2A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na finansowanie działalności gospodarczej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164C25" w14:textId="03B84342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oferowane z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adanie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B73FCC9" w14:textId="1061BF18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dopuszcza się możliwość wykonania części zadania przez podmiot nie będący stroną umowy,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 że za prawidłowość realizacji całego zadania odpowiada oferent</w:t>
      </w:r>
      <w:r w:rsidR="003805EB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6C7270D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lastRenderedPageBreak/>
        <w:t xml:space="preserve">w celu ochrony środowiska naturalnego, biorąc pod uwagę charakter zadania publicznego, oferent powinien podjąć wszelkie możliwe i prawnie dopuszczalne działania dążące do wyeliminowania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1679094C" w:rsidR="00FA2DBA" w:rsidRPr="00DF3127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lub równoważnego rejestru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AB6169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B0BB9F3" w14:textId="3D7A0648" w:rsidR="00FA2DBA" w:rsidRPr="001C49B3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nieobowiązkowo oferent może dołączyć rekomendacje, opinie, listy polecające lub inne dokumenty, które mogą dodatkowo pomóc w ocenie oferty (dokumenty dołącza się w formie załączników </w:t>
      </w:r>
      <w:r w:rsidR="00355A2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w </w:t>
      </w:r>
      <w:r w:rsidR="007F38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Pr="00AB6169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).</w:t>
      </w:r>
    </w:p>
    <w:p w14:paraId="205A8D6F" w14:textId="244EFE84" w:rsidR="00780FB3" w:rsidRPr="001C49B3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1C49B3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66D3726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07040F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(ul. Piłsudskiego 4) lub w Biurze Współpracy z Organizacjami Pozarządowymi Urzędu Miasta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Ełku (ul. Małeckich 3, lok. nr 10.1) lub za pośrednictwem poczty tradycyjnej (adres: Urząd Miasta Ełku, ul. Piłsudskiego 4, 19-300 Ełk) lub z wykorzystaniem 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ePUAP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skrytkę 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umelk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domyslna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</w:t>
      </w:r>
      <w:r w:rsidR="00355A2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adres e-mail: </w:t>
      </w:r>
      <w:hyperlink r:id="rId7" w:history="1">
        <w:r w:rsidR="00FA2DBA" w:rsidRPr="00DF3127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28D2221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 „potwierdzenie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5511887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oferty złożone wyłącznie elektronicznie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8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503322BB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DF3127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DF3127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DF3127" w14:paraId="774BF8B7" w14:textId="77777777" w:rsidTr="00192583">
        <w:tc>
          <w:tcPr>
            <w:tcW w:w="562" w:type="dxa"/>
          </w:tcPr>
          <w:p w14:paraId="36C0D473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7526DC1C" w:rsidR="00192583" w:rsidRPr="00DF3127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</w:p>
        </w:tc>
      </w:tr>
      <w:tr w:rsidR="00192583" w:rsidRPr="00DF3127" w14:paraId="09116CBA" w14:textId="77777777" w:rsidTr="00192583">
        <w:tc>
          <w:tcPr>
            <w:tcW w:w="562" w:type="dxa"/>
          </w:tcPr>
          <w:p w14:paraId="38916A02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5FB6B528" w:rsidR="00192583" w:rsidRPr="00DF3127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</w:p>
        </w:tc>
      </w:tr>
    </w:tbl>
    <w:p w14:paraId="3AF469BE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DF3127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DF3127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DF3127" w14:paraId="77B86553" w14:textId="77777777" w:rsidTr="00967E51">
        <w:tc>
          <w:tcPr>
            <w:tcW w:w="562" w:type="dxa"/>
          </w:tcPr>
          <w:p w14:paraId="5E83860F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678142B9" w:rsidR="004F228E" w:rsidRPr="00DF3127" w:rsidRDefault="000B2DDA" w:rsidP="00023493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</w:p>
        </w:tc>
      </w:tr>
      <w:tr w:rsidR="004F228E" w:rsidRPr="00DF3127" w14:paraId="0C5F32A7" w14:textId="77777777" w:rsidTr="00967E51">
        <w:tc>
          <w:tcPr>
            <w:tcW w:w="562" w:type="dxa"/>
          </w:tcPr>
          <w:p w14:paraId="781427F2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30292E2" w:rsidR="004F228E" w:rsidRPr="00DF3127" w:rsidRDefault="000B2DDA" w:rsidP="0002349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</w:p>
        </w:tc>
      </w:tr>
      <w:tr w:rsidR="004F228E" w:rsidRPr="00DF3127" w14:paraId="7A392023" w14:textId="77777777" w:rsidTr="00967E51">
        <w:tc>
          <w:tcPr>
            <w:tcW w:w="562" w:type="dxa"/>
          </w:tcPr>
          <w:p w14:paraId="13FA7D65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79C805F1" w:rsidR="004F228E" w:rsidRPr="00DF3127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wszystkie niezbędne do dalszej oceny informacje i jest poprawnie zredagowana</w:t>
            </w:r>
          </w:p>
        </w:tc>
      </w:tr>
      <w:tr w:rsidR="003D298A" w:rsidRPr="00DF3127" w14:paraId="793C63BD" w14:textId="77777777" w:rsidTr="00967E51">
        <w:tc>
          <w:tcPr>
            <w:tcW w:w="562" w:type="dxa"/>
          </w:tcPr>
          <w:p w14:paraId="7C51BCAD" w14:textId="77777777" w:rsidR="003D298A" w:rsidRPr="00DF3127" w:rsidRDefault="003D298A" w:rsidP="003D298A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46D6518E" w:rsidR="003D298A" w:rsidRPr="00DF3127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</w:p>
        </w:tc>
      </w:tr>
    </w:tbl>
    <w:p w14:paraId="5A6A6695" w14:textId="378EF5E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Urzędnik odpowiedzialny za ocenę formalną złożonej oferty, zobligowany jest </w:t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po ocenie oferty i stwierdzeniu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braków formalnych wynikających z niespełnienia kryteriów formalnych II etapu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history="1">
        <w:r w:rsidR="000674CB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wraz z ustaleniem ostatecznego terminu ich usunięcia.</w:t>
      </w:r>
    </w:p>
    <w:p w14:paraId="3EEE5046" w14:textId="36BF135B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Oferent może uzupełnić braki formalne oferty wynikające z niespełnienia kryteriów formalnych II etapu najpóźniej w ciągu 7 dni kalendarzowych od dnia powiadomienia wysłanego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420AF9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Usunięcie braków formalnych następuje wyłącznie elektronicznie w systemie Witkac.pl poprzez poprawę informacji w ofercie lub/i dołączenie wymaganych załączników.</w:t>
      </w:r>
    </w:p>
    <w:p w14:paraId="73B9D2F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Wyłącznie oferty spełniające wszystkie kryteria formalne I 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II etapu kierowane są do oceny merytorycznej.</w:t>
      </w:r>
    </w:p>
    <w:p w14:paraId="52E82D15" w14:textId="5F781AF7" w:rsidR="00097672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Oceny merytorycznej dokonuje komisja konkursowa, która opiniuje złożone oferty zgodnie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DF3127" w14:paraId="1B0BD707" w14:textId="77777777" w:rsidTr="008004AB">
        <w:tc>
          <w:tcPr>
            <w:tcW w:w="562" w:type="dxa"/>
          </w:tcPr>
          <w:p w14:paraId="2D958EB5" w14:textId="75CCCCF8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4E1442B1" w:rsidR="00FD5B9B" w:rsidRPr="00DF3127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</w:t>
            </w:r>
            <w:r w:rsidR="00F95136">
              <w:rPr>
                <w:color w:val="000000"/>
                <w:sz w:val="20"/>
                <w:szCs w:val="20"/>
                <w:shd w:val="clear" w:color="auto" w:fill="FFFFFF"/>
              </w:rPr>
              <w:t>powierzenie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908780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DF3127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DF3127" w14:paraId="10D37D69" w14:textId="77777777" w:rsidTr="008004AB">
        <w:tc>
          <w:tcPr>
            <w:tcW w:w="562" w:type="dxa"/>
          </w:tcPr>
          <w:p w14:paraId="3044F3AC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55121283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</w:p>
        </w:tc>
        <w:tc>
          <w:tcPr>
            <w:tcW w:w="1554" w:type="dxa"/>
          </w:tcPr>
          <w:p w14:paraId="51919E0B" w14:textId="297561C2" w:rsidR="008004AB" w:rsidRPr="00DF3127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1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4BD04AD4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DF3127" w14:paraId="55D1EB84" w14:textId="77777777" w:rsidTr="008004AB">
        <w:tc>
          <w:tcPr>
            <w:tcW w:w="562" w:type="dxa"/>
          </w:tcPr>
          <w:p w14:paraId="1C7EE92F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680BC27B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</w:p>
        </w:tc>
        <w:tc>
          <w:tcPr>
            <w:tcW w:w="1554" w:type="dxa"/>
          </w:tcPr>
          <w:p w14:paraId="47C46E8D" w14:textId="45EF60A3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od 0 do 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23B82" w:rsidRPr="00DF3127" w14:paraId="7B18088E" w14:textId="77777777" w:rsidTr="008004AB">
        <w:tc>
          <w:tcPr>
            <w:tcW w:w="562" w:type="dxa"/>
          </w:tcPr>
          <w:p w14:paraId="6756FF20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1 zrealizowane i rozliczone zadanie ze środków publicznych: 1 pkt</w:t>
            </w:r>
          </w:p>
          <w:p w14:paraId="12771BA1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</w:tbl>
    <w:p w14:paraId="15F285F2" w14:textId="6B3B4F3F" w:rsidR="00097672" w:rsidRPr="00DF3127" w:rsidRDefault="00097672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DF3127" w:rsidRDefault="00AF0106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DF3127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6247E9D3" w14:textId="77777777" w:rsid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1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bookmarkStart w:id="1" w:name="mip54674123"/>
      <w:bookmarkStart w:id="2" w:name="mip54674122"/>
      <w:bookmarkEnd w:id="1"/>
      <w:bookmarkEnd w:id="2"/>
      <w:r w:rsidR="0007040F">
        <w:rPr>
          <w:rFonts w:eastAsia="Times New Roman"/>
          <w:kern w:val="0"/>
          <w:sz w:val="20"/>
          <w:szCs w:val="20"/>
          <w:lang w:eastAsia="pl-PL"/>
        </w:rPr>
        <w:t xml:space="preserve"> </w:t>
      </w:r>
    </w:p>
    <w:p w14:paraId="0298493F" w14:textId="34775D6D" w:rsidR="00780FB3" w:rsidRP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07040F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</w:p>
    <w:p w14:paraId="273EAE3C" w14:textId="77777777" w:rsidR="00780FB3" w:rsidRPr="00023493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bookmarkStart w:id="3" w:name="mip54674124"/>
      <w:bookmarkEnd w:id="3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2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18F34D2B" w14:textId="77777777" w:rsidR="00023493" w:rsidRPr="00DF3127" w:rsidRDefault="00023493" w:rsidP="00023493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14:paraId="2AAEFE0E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DF3127" w:rsidRDefault="002B5BDE" w:rsidP="00DF3127">
      <w:pPr>
        <w:widowControl/>
        <w:numPr>
          <w:ilvl w:val="0"/>
          <w:numId w:val="9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4EC41B9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008AA0A" w14:textId="5AA5324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7703745" w14:textId="3622D876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podpisywana jest niezwłocznie po wydaniu przez Prezydenta Miasta Ełku ogłoszenia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70532A6" w14:textId="5D631288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74E950" w14:textId="77777777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umowa nie zostanie podpisana z oferentem również, gdy oświadczenie złożone razem z ofertą okaże się niezgodne ze stanem faktycznym lub/i toczy się postępowanie egzekucyjne przeciwko 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0E5C8656" w:rsidR="00780FB3" w:rsidRPr="00DF3127" w:rsidRDefault="00AB6169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4CD232F8" w:rsidR="00780FB3" w:rsidRPr="0007040F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5E3575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350961AE" w14:textId="0CF90016" w:rsidR="0007040F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>zleceniobiorca zobowiązany jest do ubezpieczenia osób korzystających z zadania publicznego,</w:t>
      </w:r>
    </w:p>
    <w:p w14:paraId="33D45FCE" w14:textId="364840E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56C2A83" w14:textId="46901E1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prowadzenia wyodrębnionej dokumentacji finansowo-księgowej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 publicznego zgodnie z zapisami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1A7EB22" w14:textId="035F0533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1F467D2" w14:textId="7596EAA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83FAF6C" w14:textId="5307DE39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E396455" w14:textId="42E08DD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CAB6CB" w14:textId="514621E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D36023" w14:textId="39B3EDC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D60BB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11C091E" w14:textId="2A124B3D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propozycje zmian warunków realizacji zadania zleceniobiorca zgłasza w formie podpisanego przez upoważnione osoby wniosku wraz z uzasadnieniem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B9674AC" w14:textId="31C259F8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606F434" w14:textId="32507B4D" w:rsidR="00780FB3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zgodnie z zapisami umowy.</w:t>
      </w:r>
    </w:p>
    <w:p w14:paraId="63D34355" w14:textId="77777777" w:rsidR="00780FB3" w:rsidRPr="00DF3127" w:rsidRDefault="00780FB3" w:rsidP="00DF3127">
      <w:pPr>
        <w:widowControl/>
        <w:numPr>
          <w:ilvl w:val="0"/>
          <w:numId w:val="13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5F17B70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na realizację zadania oraz prowadzenia dokumentacji związanej z realizowanym zadaniem.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A21EE93" w14:textId="2195D2A1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22CA30A8" w14:textId="19B8459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listę proponowanych do kontroli zadań opracowuje Biuro Współpracy z Organizacjami Pozarządowymi i przedkłada do zatwierdzenia Prezydentowi Miasta Ełku, który dokonuje ostatecznego wyboru zadań do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1B959CC" w14:textId="581DF05B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EB6CCDC" w14:textId="3BF344B6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5DE0763" w14:textId="52098CE7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1CE375B" w14:textId="4064C18C" w:rsidR="00780FB3" w:rsidRPr="00DF3127" w:rsidRDefault="00780FB3" w:rsidP="00DF3127">
      <w:pPr>
        <w:widowControl/>
        <w:numPr>
          <w:ilvl w:val="0"/>
          <w:numId w:val="37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292877A6" w14:textId="19262065" w:rsidR="00F463F2" w:rsidRPr="00DF3127" w:rsidRDefault="00780FB3" w:rsidP="00DF3127">
      <w:pPr>
        <w:widowControl/>
        <w:numPr>
          <w:ilvl w:val="0"/>
          <w:numId w:val="1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54FAF8A3" w14:textId="023E6DAC" w:rsidR="00172063" w:rsidRPr="00172063" w:rsidRDefault="00172063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zleceniodawca dopuszcza dokonywanie przesunięć w zakresie ponoszonych wydatków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w następujący sposób: jeżeli dany wydatek finansowany z dotacji wykazany w sprawozdaniu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z </w:t>
      </w:r>
      <w:r w:rsidR="00EE1A2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zadania publicznego nie jest równy odpowiedniemu kosztowi określonemu w umowie, to uznaje się go za zgodny z umową wtedy, gdy nie nastąpiło zwiększenie tego wydatku o więcej niż 10%,</w:t>
      </w:r>
    </w:p>
    <w:p w14:paraId="1082DC45" w14:textId="6EE7FDA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07040F">
        <w:rPr>
          <w:rFonts w:eastAsia="Times New Roman"/>
          <w:kern w:val="0"/>
          <w:sz w:val="20"/>
          <w:szCs w:val="20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hyperlink r:id="rId13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DF3127">
        <w:rPr>
          <w:rFonts w:eastAsia="Times New Roman"/>
          <w:kern w:val="0"/>
          <w:sz w:val="20"/>
          <w:szCs w:val="20"/>
          <w:lang w:eastAsia="pl-PL"/>
        </w:rPr>
        <w:t>, po czym pobiera, drukuje dokument "potwierdzenie złożenia sprawozdania" lub/i sprawozdanie, następnie podpisany przez upoważnione osoby składa,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ePUAP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na skrytkę 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umelk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domyslna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</w:t>
      </w:r>
      <w:r w:rsidR="0007040F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zeskanowany dokument przesłać za pośrednictwem poczty elektronicznej na adres e-mail: </w:t>
      </w:r>
      <w:hyperlink r:id="rId14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0749090E" w14:textId="5669DE7F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wersja elektroniczna sprawozdania złożonego w s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72063"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lub/i sprawozdanie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5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ED043A" w14:textId="787F2B0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FC057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sprawozdania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do Urzędu Miasta Ełku</w:t>
      </w:r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AC7EA00" w14:textId="2BF23896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2690666" w14:textId="31C3A823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2274F64" w14:textId="32C9CB34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zleceniobiorca jest zobowiązany do ich usunięcia w wyznaczonym terminie i złożenia odpowiednich wyjaśnień bądź złożenia brakujących dokumentów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91DB573" w14:textId="58AD5EB0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D70A83C" w14:textId="2A478F26" w:rsidR="00023493" w:rsidRPr="005E0999" w:rsidRDefault="00F463F2" w:rsidP="00023493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zatwierdzone sprawozdanie złożone 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71C23"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history="1">
        <w:r w:rsidR="00023493" w:rsidRPr="00394110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8D366FC" w14:textId="7AC026F0" w:rsidR="00780FB3" w:rsidRPr="00DF3127" w:rsidRDefault="00F463F2" w:rsidP="00DF312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22EE25DB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6EE2A1" w14:textId="3297B990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polega na kontroli minimum 5% zatwierdzonych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7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Za koordynację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sprawach nieujętych w ogłoszeniu, a dotyczących zlecania realizacji zadań publicznych mają zastosowanie przepisy nadrzędne, w tym ustawy i rozporządzenia.</w:t>
      </w:r>
    </w:p>
    <w:p w14:paraId="64FD6DC1" w14:textId="22916C06" w:rsidR="00780FB3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8.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lastRenderedPageBreak/>
        <w:t xml:space="preserve">§ 9.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D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22C96"/>
    <w:multiLevelType w:val="multilevel"/>
    <w:tmpl w:val="757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CA15E2"/>
    <w:multiLevelType w:val="multilevel"/>
    <w:tmpl w:val="55BA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F4363"/>
    <w:multiLevelType w:val="multilevel"/>
    <w:tmpl w:val="E7F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3"/>
  </w:num>
  <w:num w:numId="2" w16cid:durableId="1573126270">
    <w:abstractNumId w:val="9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31"/>
  </w:num>
  <w:num w:numId="6" w16cid:durableId="1539506187">
    <w:abstractNumId w:val="42"/>
  </w:num>
  <w:num w:numId="7" w16cid:durableId="225185054">
    <w:abstractNumId w:val="17"/>
  </w:num>
  <w:num w:numId="8" w16cid:durableId="1201937827">
    <w:abstractNumId w:val="22"/>
  </w:num>
  <w:num w:numId="9" w16cid:durableId="1663852966">
    <w:abstractNumId w:val="39"/>
  </w:num>
  <w:num w:numId="10" w16cid:durableId="1292901628">
    <w:abstractNumId w:val="29"/>
  </w:num>
  <w:num w:numId="11" w16cid:durableId="1637444866">
    <w:abstractNumId w:val="18"/>
  </w:num>
  <w:num w:numId="12" w16cid:durableId="1856579268">
    <w:abstractNumId w:val="24"/>
  </w:num>
  <w:num w:numId="13" w16cid:durableId="1720858203">
    <w:abstractNumId w:val="28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4"/>
    <w:lvlOverride w:ilvl="0">
      <w:startOverride w:val="1"/>
    </w:lvlOverride>
  </w:num>
  <w:num w:numId="17" w16cid:durableId="2044355176">
    <w:abstractNumId w:val="30"/>
  </w:num>
  <w:num w:numId="18" w16cid:durableId="1424646891">
    <w:abstractNumId w:val="40"/>
  </w:num>
  <w:num w:numId="19" w16cid:durableId="1452363805">
    <w:abstractNumId w:val="13"/>
  </w:num>
  <w:num w:numId="20" w16cid:durableId="1165438161">
    <w:abstractNumId w:val="12"/>
  </w:num>
  <w:num w:numId="21" w16cid:durableId="224992821">
    <w:abstractNumId w:val="11"/>
  </w:num>
  <w:num w:numId="22" w16cid:durableId="585067827">
    <w:abstractNumId w:val="8"/>
  </w:num>
  <w:num w:numId="23" w16cid:durableId="1151868156">
    <w:abstractNumId w:val="1"/>
  </w:num>
  <w:num w:numId="24" w16cid:durableId="553278622">
    <w:abstractNumId w:val="43"/>
  </w:num>
  <w:num w:numId="25" w16cid:durableId="915940668">
    <w:abstractNumId w:val="38"/>
  </w:num>
  <w:num w:numId="26" w16cid:durableId="1982729326">
    <w:abstractNumId w:val="26"/>
  </w:num>
  <w:num w:numId="27" w16cid:durableId="471674274">
    <w:abstractNumId w:val="7"/>
  </w:num>
  <w:num w:numId="28" w16cid:durableId="1930773657">
    <w:abstractNumId w:val="44"/>
  </w:num>
  <w:num w:numId="29" w16cid:durableId="1540555364">
    <w:abstractNumId w:val="36"/>
  </w:num>
  <w:num w:numId="30" w16cid:durableId="908273994">
    <w:abstractNumId w:val="25"/>
  </w:num>
  <w:num w:numId="31" w16cid:durableId="1114180027">
    <w:abstractNumId w:val="41"/>
  </w:num>
  <w:num w:numId="32" w16cid:durableId="665547562">
    <w:abstractNumId w:val="27"/>
  </w:num>
  <w:num w:numId="33" w16cid:durableId="1135828721">
    <w:abstractNumId w:val="32"/>
  </w:num>
  <w:num w:numId="34" w16cid:durableId="484277315">
    <w:abstractNumId w:val="35"/>
  </w:num>
  <w:num w:numId="35" w16cid:durableId="45765290">
    <w:abstractNumId w:val="3"/>
  </w:num>
  <w:num w:numId="36" w16cid:durableId="987173320">
    <w:abstractNumId w:val="37"/>
  </w:num>
  <w:num w:numId="37" w16cid:durableId="2009868622">
    <w:abstractNumId w:val="33"/>
  </w:num>
  <w:num w:numId="38" w16cid:durableId="1402098120">
    <w:abstractNumId w:val="15"/>
  </w:num>
  <w:num w:numId="39" w16cid:durableId="414135696">
    <w:abstractNumId w:val="10"/>
  </w:num>
  <w:num w:numId="40" w16cid:durableId="417601052">
    <w:abstractNumId w:val="34"/>
  </w:num>
  <w:num w:numId="41" w16cid:durableId="1321347323">
    <w:abstractNumId w:val="21"/>
  </w:num>
  <w:num w:numId="42" w16cid:durableId="2140222651">
    <w:abstractNumId w:val="16"/>
  </w:num>
  <w:num w:numId="43" w16cid:durableId="2078746887">
    <w:abstractNumId w:val="20"/>
  </w:num>
  <w:num w:numId="44" w16cid:durableId="1941520415">
    <w:abstractNumId w:val="6"/>
  </w:num>
  <w:num w:numId="45" w16cid:durableId="11608490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5798402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132C5"/>
    <w:rsid w:val="00023493"/>
    <w:rsid w:val="00043D53"/>
    <w:rsid w:val="00061956"/>
    <w:rsid w:val="000674CB"/>
    <w:rsid w:val="0007040F"/>
    <w:rsid w:val="00097672"/>
    <w:rsid w:val="000A04B8"/>
    <w:rsid w:val="000A1DC2"/>
    <w:rsid w:val="000B0746"/>
    <w:rsid w:val="000B2DDA"/>
    <w:rsid w:val="001032C3"/>
    <w:rsid w:val="00172063"/>
    <w:rsid w:val="00191CCD"/>
    <w:rsid w:val="00192583"/>
    <w:rsid w:val="001C49B3"/>
    <w:rsid w:val="001F0DDA"/>
    <w:rsid w:val="001F75D0"/>
    <w:rsid w:val="00223B82"/>
    <w:rsid w:val="002400E5"/>
    <w:rsid w:val="00240A7B"/>
    <w:rsid w:val="002A38F2"/>
    <w:rsid w:val="002B5BDE"/>
    <w:rsid w:val="002F50C3"/>
    <w:rsid w:val="002F7330"/>
    <w:rsid w:val="00342B15"/>
    <w:rsid w:val="00355A2A"/>
    <w:rsid w:val="003805EB"/>
    <w:rsid w:val="003A1FAD"/>
    <w:rsid w:val="003D298A"/>
    <w:rsid w:val="003E27DB"/>
    <w:rsid w:val="00420AF9"/>
    <w:rsid w:val="004213BB"/>
    <w:rsid w:val="00425CB3"/>
    <w:rsid w:val="0045095C"/>
    <w:rsid w:val="00471C23"/>
    <w:rsid w:val="004B4BBD"/>
    <w:rsid w:val="004F228E"/>
    <w:rsid w:val="004F6CAA"/>
    <w:rsid w:val="0053766E"/>
    <w:rsid w:val="0056758D"/>
    <w:rsid w:val="005809C8"/>
    <w:rsid w:val="005E0999"/>
    <w:rsid w:val="005E31B6"/>
    <w:rsid w:val="005E3575"/>
    <w:rsid w:val="00630AAF"/>
    <w:rsid w:val="006D491E"/>
    <w:rsid w:val="00713A4D"/>
    <w:rsid w:val="00724E8D"/>
    <w:rsid w:val="00756DB9"/>
    <w:rsid w:val="00780FB3"/>
    <w:rsid w:val="0079153F"/>
    <w:rsid w:val="007A1A51"/>
    <w:rsid w:val="007B2A92"/>
    <w:rsid w:val="007C095B"/>
    <w:rsid w:val="007D6946"/>
    <w:rsid w:val="007F38B3"/>
    <w:rsid w:val="008004AB"/>
    <w:rsid w:val="00807F82"/>
    <w:rsid w:val="00825920"/>
    <w:rsid w:val="00837A3E"/>
    <w:rsid w:val="0088507A"/>
    <w:rsid w:val="008A142B"/>
    <w:rsid w:val="008A7CEA"/>
    <w:rsid w:val="008F2003"/>
    <w:rsid w:val="008F6E4D"/>
    <w:rsid w:val="0093643F"/>
    <w:rsid w:val="009446B7"/>
    <w:rsid w:val="0094625A"/>
    <w:rsid w:val="0095603C"/>
    <w:rsid w:val="00993400"/>
    <w:rsid w:val="009D267A"/>
    <w:rsid w:val="00A7167C"/>
    <w:rsid w:val="00A72D94"/>
    <w:rsid w:val="00A73EA9"/>
    <w:rsid w:val="00A75859"/>
    <w:rsid w:val="00A8049A"/>
    <w:rsid w:val="00A90444"/>
    <w:rsid w:val="00AB283D"/>
    <w:rsid w:val="00AB6169"/>
    <w:rsid w:val="00AF0106"/>
    <w:rsid w:val="00B52161"/>
    <w:rsid w:val="00BD50F4"/>
    <w:rsid w:val="00C359C6"/>
    <w:rsid w:val="00C94BC3"/>
    <w:rsid w:val="00CB14B3"/>
    <w:rsid w:val="00CC5F9D"/>
    <w:rsid w:val="00D1596B"/>
    <w:rsid w:val="00D34292"/>
    <w:rsid w:val="00D60BBA"/>
    <w:rsid w:val="00D627AC"/>
    <w:rsid w:val="00DA58FA"/>
    <w:rsid w:val="00DD3455"/>
    <w:rsid w:val="00DF3127"/>
    <w:rsid w:val="00E27100"/>
    <w:rsid w:val="00EC2624"/>
    <w:rsid w:val="00EE1A23"/>
    <w:rsid w:val="00EE37C4"/>
    <w:rsid w:val="00F216E4"/>
    <w:rsid w:val="00F463F2"/>
    <w:rsid w:val="00F95136"/>
    <w:rsid w:val="00F95C75"/>
    <w:rsid w:val="00FA2DBA"/>
    <w:rsid w:val="00FC0576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3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://www.witkac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@um.elk.pl" TargetMode="External"/><Relationship Id="rId12" Type="http://schemas.openxmlformats.org/officeDocument/2006/relationships/hyperlink" Target="https://www.elk.pl/aktualnosci-kategorie/143/organizacje-pozarzadowe" TargetMode="External"/><Relationship Id="rId17" Type="http://schemas.openxmlformats.org/officeDocument/2006/relationships/hyperlink" Target="mailto:bop@um.el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s://bip.elk.warmia.mazury.pl/252/Wyniki_konkursow/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http://www.witkac.pl/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mailto:bop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3177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102</cp:revision>
  <cp:lastPrinted>2022-11-24T06:54:00Z</cp:lastPrinted>
  <dcterms:created xsi:type="dcterms:W3CDTF">2018-11-16T09:06:00Z</dcterms:created>
  <dcterms:modified xsi:type="dcterms:W3CDTF">2023-11-21T14:05:00Z</dcterms:modified>
</cp:coreProperties>
</file>