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4C6ED" w14:textId="4A11752F" w:rsidR="00780FB3" w:rsidRPr="00DF3127" w:rsidRDefault="00780FB3" w:rsidP="00DF3127">
      <w:pPr>
        <w:pageBreakBefore/>
        <w:widowControl/>
        <w:suppressAutoHyphens w:val="0"/>
        <w:jc w:val="center"/>
        <w:rPr>
          <w:rFonts w:eastAsia="Times New Roman"/>
          <w:caps/>
          <w:kern w:val="0"/>
          <w:sz w:val="20"/>
          <w:szCs w:val="20"/>
          <w:lang w:eastAsia="pl-PL"/>
        </w:rPr>
      </w:pPr>
      <w:r w:rsidRPr="00DF3127">
        <w:rPr>
          <w:rFonts w:eastAsia="Times New Roman"/>
          <w:b/>
          <w:bCs/>
          <w:caps/>
          <w:kern w:val="0"/>
          <w:sz w:val="20"/>
          <w:szCs w:val="20"/>
          <w:lang w:eastAsia="pl-PL"/>
        </w:rPr>
        <w:t>OGŁOSZENIE Nr BOP</w:t>
      </w:r>
      <w:r w:rsidR="002A38F2" w:rsidRPr="00DF3127">
        <w:rPr>
          <w:rFonts w:eastAsia="Times New Roman"/>
          <w:b/>
          <w:bCs/>
          <w:caps/>
          <w:kern w:val="0"/>
          <w:sz w:val="20"/>
          <w:szCs w:val="20"/>
          <w:lang w:eastAsia="pl-PL"/>
        </w:rPr>
        <w:t>.</w:t>
      </w:r>
      <w:r w:rsidR="0061797C">
        <w:rPr>
          <w:rFonts w:eastAsia="Times New Roman"/>
          <w:b/>
          <w:bCs/>
          <w:caps/>
          <w:kern w:val="0"/>
          <w:sz w:val="20"/>
          <w:szCs w:val="20"/>
          <w:lang w:eastAsia="pl-PL"/>
        </w:rPr>
        <w:t>14</w:t>
      </w:r>
      <w:r w:rsidR="002A38F2" w:rsidRPr="00DF3127">
        <w:rPr>
          <w:rFonts w:eastAsia="Times New Roman"/>
          <w:b/>
          <w:bCs/>
          <w:caps/>
          <w:kern w:val="0"/>
          <w:sz w:val="20"/>
          <w:szCs w:val="20"/>
          <w:lang w:eastAsia="pl-PL"/>
        </w:rPr>
        <w:t>.</w:t>
      </w:r>
      <w:r w:rsidRPr="00DF3127">
        <w:rPr>
          <w:rFonts w:eastAsia="Times New Roman"/>
          <w:b/>
          <w:bCs/>
          <w:caps/>
          <w:kern w:val="0"/>
          <w:sz w:val="20"/>
          <w:szCs w:val="20"/>
          <w:lang w:eastAsia="pl-PL"/>
        </w:rPr>
        <w:t>2024</w:t>
      </w:r>
      <w:r w:rsidRPr="00DF3127">
        <w:rPr>
          <w:rFonts w:eastAsia="Times New Roman"/>
          <w:b/>
          <w:bCs/>
          <w:caps/>
          <w:color w:val="FF0000"/>
          <w:kern w:val="0"/>
          <w:sz w:val="20"/>
          <w:szCs w:val="20"/>
          <w:lang w:eastAsia="pl-PL"/>
        </w:rPr>
        <w:br/>
      </w:r>
      <w:r w:rsidRPr="00DF3127">
        <w:rPr>
          <w:rFonts w:eastAsia="Times New Roman"/>
          <w:b/>
          <w:bCs/>
          <w:caps/>
          <w:kern w:val="0"/>
          <w:sz w:val="20"/>
          <w:szCs w:val="20"/>
          <w:lang w:eastAsia="pl-PL"/>
        </w:rPr>
        <w:t>Prezydenta MIAsta Ełku</w:t>
      </w:r>
    </w:p>
    <w:p w14:paraId="29D0426C" w14:textId="5FCFAB39" w:rsidR="00780FB3" w:rsidRPr="00DF3127" w:rsidRDefault="00780FB3" w:rsidP="00DF3127">
      <w:pPr>
        <w:widowControl/>
        <w:suppressAutoHyphens w:val="0"/>
        <w:spacing w:after="278"/>
        <w:jc w:val="center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kern w:val="0"/>
          <w:sz w:val="20"/>
          <w:szCs w:val="20"/>
          <w:lang w:eastAsia="pl-PL"/>
        </w:rPr>
        <w:t xml:space="preserve">z dnia </w:t>
      </w:r>
      <w:r w:rsidR="0061797C">
        <w:rPr>
          <w:rFonts w:eastAsia="Times New Roman"/>
          <w:kern w:val="0"/>
          <w:sz w:val="20"/>
          <w:szCs w:val="20"/>
          <w:lang w:eastAsia="pl-PL"/>
        </w:rPr>
        <w:t>1</w:t>
      </w:r>
      <w:r w:rsidR="00740391">
        <w:rPr>
          <w:rFonts w:eastAsia="Times New Roman"/>
          <w:kern w:val="0"/>
          <w:sz w:val="20"/>
          <w:szCs w:val="20"/>
          <w:lang w:eastAsia="pl-PL"/>
        </w:rPr>
        <w:t>1</w:t>
      </w:r>
      <w:r w:rsidRPr="00DF3127">
        <w:rPr>
          <w:rFonts w:eastAsia="Times New Roman"/>
          <w:kern w:val="0"/>
          <w:sz w:val="20"/>
          <w:szCs w:val="20"/>
          <w:lang w:eastAsia="pl-PL"/>
        </w:rPr>
        <w:t xml:space="preserve"> </w:t>
      </w:r>
      <w:r w:rsidR="0061797C">
        <w:rPr>
          <w:rFonts w:eastAsia="Times New Roman"/>
          <w:kern w:val="0"/>
          <w:sz w:val="20"/>
          <w:szCs w:val="20"/>
          <w:lang w:eastAsia="pl-PL"/>
        </w:rPr>
        <w:t xml:space="preserve">lipca </w:t>
      </w:r>
      <w:r w:rsidRPr="00DF3127">
        <w:rPr>
          <w:rFonts w:eastAsia="Times New Roman"/>
          <w:kern w:val="0"/>
          <w:sz w:val="20"/>
          <w:szCs w:val="20"/>
          <w:lang w:eastAsia="pl-PL"/>
        </w:rPr>
        <w:t>202</w:t>
      </w:r>
      <w:r w:rsidR="0061797C">
        <w:rPr>
          <w:rFonts w:eastAsia="Times New Roman"/>
          <w:kern w:val="0"/>
          <w:sz w:val="20"/>
          <w:szCs w:val="20"/>
          <w:lang w:eastAsia="pl-PL"/>
        </w:rPr>
        <w:t>4</w:t>
      </w:r>
      <w:r w:rsidRPr="00DF3127">
        <w:rPr>
          <w:rFonts w:eastAsia="Times New Roman"/>
          <w:kern w:val="0"/>
          <w:sz w:val="20"/>
          <w:szCs w:val="20"/>
          <w:lang w:eastAsia="pl-PL"/>
        </w:rPr>
        <w:t xml:space="preserve"> r.</w:t>
      </w:r>
    </w:p>
    <w:p w14:paraId="3590F849" w14:textId="392756A7" w:rsidR="00780FB3" w:rsidRPr="0095603C" w:rsidRDefault="00780FB3" w:rsidP="00A7167C">
      <w:pPr>
        <w:pStyle w:val="NormalnyWeb"/>
        <w:keepNext/>
        <w:spacing w:after="482" w:line="240" w:lineRule="auto"/>
        <w:jc w:val="center"/>
        <w:rPr>
          <w:b/>
          <w:bCs/>
        </w:rPr>
      </w:pPr>
      <w:r w:rsidRPr="00DF3127">
        <w:rPr>
          <w:b/>
          <w:bCs/>
          <w:color w:val="000000"/>
          <w:sz w:val="20"/>
          <w:szCs w:val="20"/>
        </w:rPr>
        <w:t>w sprawie ogłoszenia otwartego konkursu ofert</w:t>
      </w:r>
      <w:r w:rsidRPr="00DF3127">
        <w:rPr>
          <w:b/>
          <w:bCs/>
          <w:color w:val="000000"/>
          <w:sz w:val="20"/>
          <w:szCs w:val="20"/>
        </w:rPr>
        <w:br/>
        <w:t xml:space="preserve">pt.: </w:t>
      </w:r>
      <w:r w:rsidRPr="0095603C">
        <w:rPr>
          <w:b/>
          <w:bCs/>
          <w:color w:val="000000"/>
          <w:sz w:val="20"/>
          <w:szCs w:val="20"/>
        </w:rPr>
        <w:t>„</w:t>
      </w:r>
      <w:r w:rsidR="0061797C">
        <w:rPr>
          <w:b/>
          <w:bCs/>
          <w:color w:val="000000"/>
          <w:sz w:val="20"/>
          <w:szCs w:val="20"/>
        </w:rPr>
        <w:t xml:space="preserve">Usługi sąsiedzkie </w:t>
      </w:r>
      <w:r w:rsidR="00342B15">
        <w:rPr>
          <w:b/>
          <w:bCs/>
          <w:sz w:val="20"/>
          <w:szCs w:val="20"/>
        </w:rPr>
        <w:t>2024</w:t>
      </w:r>
      <w:r w:rsidR="0095603C" w:rsidRPr="0095603C">
        <w:rPr>
          <w:b/>
          <w:bCs/>
          <w:color w:val="000000"/>
          <w:sz w:val="20"/>
          <w:szCs w:val="20"/>
        </w:rPr>
        <w:t>”</w:t>
      </w:r>
    </w:p>
    <w:p w14:paraId="1EAF1A92" w14:textId="532050A5" w:rsidR="00EC2624" w:rsidRPr="00DF3127" w:rsidRDefault="0079153F" w:rsidP="0079153F">
      <w:pPr>
        <w:widowControl/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 xml:space="preserve">Na podstawie art. 13 ustawy z dnia 24 kwietnia 2003 r. o działalności pożytku publicznego i o wolontariacie </w:t>
      </w:r>
      <w:r>
        <w:rPr>
          <w:rFonts w:eastAsia="Times New Roman"/>
          <w:kern w:val="0"/>
          <w:sz w:val="20"/>
          <w:szCs w:val="20"/>
          <w:lang w:eastAsia="pl-PL"/>
        </w:rPr>
        <w:br/>
      </w:r>
      <w:r>
        <w:rPr>
          <w:rFonts w:eastAsia="Times New Roman"/>
          <w:color w:val="000000"/>
          <w:kern w:val="0"/>
          <w:sz w:val="20"/>
          <w:szCs w:val="20"/>
          <w:lang w:eastAsia="pl-PL"/>
        </w:rPr>
        <w:t>(Dz.U. z 2023 r. poz. 571</w:t>
      </w:r>
      <w:r w:rsidR="001C0F65">
        <w:rPr>
          <w:rFonts w:eastAsia="Times New Roman"/>
          <w:color w:val="000000"/>
          <w:kern w:val="0"/>
          <w:sz w:val="20"/>
          <w:szCs w:val="20"/>
          <w:lang w:eastAsia="pl-PL"/>
        </w:rPr>
        <w:t xml:space="preserve"> oraz Dz.U. z 2024 r. poz. 834</w:t>
      </w:r>
      <w:r>
        <w:rPr>
          <w:rFonts w:eastAsia="Times New Roman"/>
          <w:color w:val="000000"/>
          <w:kern w:val="0"/>
          <w:sz w:val="20"/>
          <w:szCs w:val="20"/>
          <w:lang w:eastAsia="pl-PL"/>
        </w:rPr>
        <w:t xml:space="preserve">) ogłasza się z dniem </w:t>
      </w:r>
      <w:r w:rsidR="0061797C">
        <w:rPr>
          <w:rFonts w:eastAsia="Times New Roman"/>
          <w:b/>
          <w:bCs/>
          <w:color w:val="000000"/>
          <w:kern w:val="0"/>
          <w:sz w:val="20"/>
          <w:szCs w:val="20"/>
          <w:lang w:eastAsia="pl-PL"/>
        </w:rPr>
        <w:t>1</w:t>
      </w:r>
      <w:r w:rsidR="00227DD8">
        <w:rPr>
          <w:rFonts w:eastAsia="Times New Roman"/>
          <w:b/>
          <w:bCs/>
          <w:color w:val="000000"/>
          <w:kern w:val="0"/>
          <w:sz w:val="20"/>
          <w:szCs w:val="20"/>
          <w:lang w:eastAsia="pl-PL"/>
        </w:rPr>
        <w:t>1</w:t>
      </w:r>
      <w:r>
        <w:rPr>
          <w:rFonts w:eastAsia="Times New Roman"/>
          <w:b/>
          <w:bCs/>
          <w:color w:val="000000"/>
          <w:kern w:val="0"/>
          <w:sz w:val="20"/>
          <w:szCs w:val="20"/>
          <w:lang w:eastAsia="pl-PL"/>
        </w:rPr>
        <w:t xml:space="preserve"> </w:t>
      </w:r>
      <w:r w:rsidR="0061797C">
        <w:rPr>
          <w:rFonts w:eastAsia="Times New Roman"/>
          <w:b/>
          <w:bCs/>
          <w:color w:val="000000"/>
          <w:kern w:val="0"/>
          <w:sz w:val="20"/>
          <w:szCs w:val="20"/>
          <w:lang w:eastAsia="pl-PL"/>
        </w:rPr>
        <w:t>lipca</w:t>
      </w:r>
      <w:r>
        <w:rPr>
          <w:rFonts w:eastAsia="Times New Roman"/>
          <w:b/>
          <w:bCs/>
          <w:color w:val="000000"/>
          <w:kern w:val="0"/>
          <w:sz w:val="20"/>
          <w:szCs w:val="20"/>
          <w:lang w:eastAsia="pl-PL"/>
        </w:rPr>
        <w:t xml:space="preserve"> 202</w:t>
      </w:r>
      <w:r w:rsidR="0061797C">
        <w:rPr>
          <w:rFonts w:eastAsia="Times New Roman"/>
          <w:b/>
          <w:bCs/>
          <w:color w:val="000000"/>
          <w:kern w:val="0"/>
          <w:sz w:val="20"/>
          <w:szCs w:val="20"/>
          <w:lang w:eastAsia="pl-PL"/>
        </w:rPr>
        <w:t>4</w:t>
      </w:r>
      <w:r>
        <w:rPr>
          <w:rFonts w:eastAsia="Times New Roman"/>
          <w:b/>
          <w:bCs/>
          <w:color w:val="000000"/>
          <w:kern w:val="0"/>
          <w:sz w:val="20"/>
          <w:szCs w:val="20"/>
          <w:lang w:eastAsia="pl-PL"/>
        </w:rPr>
        <w:t xml:space="preserve"> r.</w:t>
      </w:r>
      <w:r>
        <w:rPr>
          <w:rFonts w:eastAsia="Times New Roman"/>
          <w:color w:val="000000"/>
          <w:kern w:val="0"/>
          <w:sz w:val="20"/>
          <w:szCs w:val="20"/>
          <w:lang w:eastAsia="pl-PL"/>
        </w:rPr>
        <w:t xml:space="preserve"> otwarty konkurs ofert na realizację zadań publicznych w zakresie </w:t>
      </w:r>
      <w:r w:rsidR="00EE37C4">
        <w:rPr>
          <w:b/>
          <w:bCs/>
          <w:sz w:val="20"/>
          <w:szCs w:val="20"/>
        </w:rPr>
        <w:t>pomocy społecznej:</w:t>
      </w:r>
    </w:p>
    <w:p w14:paraId="7681C2CC" w14:textId="77777777" w:rsidR="0079153F" w:rsidRDefault="0079153F" w:rsidP="0079153F">
      <w:pPr>
        <w:widowControl/>
        <w:suppressAutoHyphens w:val="0"/>
        <w:jc w:val="both"/>
        <w:rPr>
          <w:rFonts w:eastAsia="Times New Roman"/>
          <w:color w:val="000000"/>
          <w:kern w:val="0"/>
          <w:sz w:val="20"/>
          <w:szCs w:val="20"/>
          <w:lang w:eastAsia="pl-PL"/>
        </w:rPr>
      </w:pPr>
      <w:r>
        <w:rPr>
          <w:rFonts w:eastAsia="Times New Roman"/>
          <w:color w:val="000000"/>
          <w:kern w:val="0"/>
          <w:sz w:val="20"/>
          <w:szCs w:val="20"/>
          <w:lang w:eastAsia="pl-PL"/>
        </w:rPr>
        <w:t xml:space="preserve">§1. </w:t>
      </w:r>
      <w:r>
        <w:rPr>
          <w:rFonts w:eastAsia="Times New Roman"/>
          <w:b/>
          <w:bCs/>
          <w:color w:val="000000"/>
          <w:kern w:val="0"/>
          <w:sz w:val="20"/>
          <w:szCs w:val="20"/>
          <w:lang w:eastAsia="pl-PL"/>
        </w:rPr>
        <w:t>Rodzaj zadania publicznego i cel realizacji</w:t>
      </w:r>
      <w:r>
        <w:rPr>
          <w:rFonts w:eastAsia="Times New Roman"/>
          <w:color w:val="000000"/>
          <w:kern w:val="0"/>
          <w:sz w:val="20"/>
          <w:szCs w:val="20"/>
          <w:lang w:eastAsia="pl-PL"/>
        </w:rPr>
        <w:t>:</w:t>
      </w:r>
    </w:p>
    <w:p w14:paraId="6B1B0E1C" w14:textId="61366099" w:rsidR="0079153F" w:rsidRDefault="008A142B" w:rsidP="0079153F">
      <w:pPr>
        <w:pStyle w:val="Akapitzlist"/>
        <w:widowControl/>
        <w:numPr>
          <w:ilvl w:val="0"/>
          <w:numId w:val="45"/>
        </w:numPr>
        <w:suppressAutoHyphens w:val="0"/>
        <w:jc w:val="both"/>
        <w:rPr>
          <w:rFonts w:eastAsia="Times New Roman"/>
          <w:color w:val="000000"/>
          <w:kern w:val="0"/>
          <w:sz w:val="20"/>
          <w:szCs w:val="20"/>
          <w:lang w:eastAsia="pl-PL"/>
        </w:rPr>
      </w:pPr>
      <w:r>
        <w:rPr>
          <w:rFonts w:eastAsia="Times New Roman"/>
          <w:color w:val="000000"/>
          <w:kern w:val="0"/>
          <w:sz w:val="20"/>
          <w:szCs w:val="20"/>
          <w:lang w:eastAsia="pl-PL"/>
        </w:rPr>
        <w:t xml:space="preserve">Rodzaj zadania publicznego z ustawy o działalności pożytku publicznego i o wolontariacie: </w:t>
      </w:r>
      <w:r w:rsidRPr="008A142B">
        <w:rPr>
          <w:rFonts w:eastAsia="Times New Roman"/>
          <w:b/>
          <w:bCs/>
          <w:color w:val="000000"/>
          <w:kern w:val="0"/>
          <w:sz w:val="20"/>
          <w:szCs w:val="20"/>
          <w:lang w:eastAsia="pl-PL"/>
        </w:rPr>
        <w:t>Pomoc społeczna</w:t>
      </w:r>
      <w:r w:rsidR="0079153F">
        <w:rPr>
          <w:rFonts w:eastAsia="Times New Roman"/>
          <w:color w:val="000000"/>
          <w:kern w:val="0"/>
          <w:sz w:val="20"/>
          <w:szCs w:val="20"/>
          <w:lang w:eastAsia="pl-PL"/>
        </w:rPr>
        <w:t>.</w:t>
      </w:r>
    </w:p>
    <w:p w14:paraId="07F927B6" w14:textId="4AFEED38" w:rsidR="0079153F" w:rsidRDefault="0079153F" w:rsidP="0079153F">
      <w:pPr>
        <w:pStyle w:val="Akapitzlist"/>
        <w:widowControl/>
        <w:numPr>
          <w:ilvl w:val="0"/>
          <w:numId w:val="45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Celem realizacji zadań w tym konkursie jest </w:t>
      </w:r>
      <w:r>
        <w:rPr>
          <w:b/>
          <w:bCs/>
          <w:sz w:val="20"/>
          <w:szCs w:val="20"/>
        </w:rPr>
        <w:t>zapewnienie</w:t>
      </w:r>
      <w:bookmarkStart w:id="0" w:name="_Hlk151463756"/>
      <w:r>
        <w:rPr>
          <w:b/>
          <w:bCs/>
          <w:sz w:val="20"/>
          <w:szCs w:val="20"/>
        </w:rPr>
        <w:t xml:space="preserve"> </w:t>
      </w:r>
      <w:bookmarkEnd w:id="0"/>
      <w:r w:rsidR="0061797C">
        <w:rPr>
          <w:b/>
          <w:bCs/>
          <w:sz w:val="20"/>
          <w:szCs w:val="20"/>
        </w:rPr>
        <w:t>usług opiekuńczych w formie usług sąsiedzkich w roku 2024</w:t>
      </w:r>
      <w:r>
        <w:rPr>
          <w:b/>
          <w:bCs/>
          <w:color w:val="000000"/>
          <w:sz w:val="20"/>
          <w:szCs w:val="20"/>
        </w:rPr>
        <w:t>.</w:t>
      </w:r>
    </w:p>
    <w:p w14:paraId="1621610D" w14:textId="2D7D49FC" w:rsidR="0079153F" w:rsidRPr="004B4BBD" w:rsidRDefault="00780FB3" w:rsidP="007A1A51">
      <w:pPr>
        <w:widowControl/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4B4BBD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§ 2. Priorytetowe zadani</w:t>
      </w:r>
      <w:r w:rsidR="00F95C75" w:rsidRPr="004B4BBD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e</w:t>
      </w:r>
      <w:r w:rsidRPr="004B4BBD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 samorządu miasta Ełku z Ełckiego Programu Współpracy do realizacji w ramach </w:t>
      </w:r>
      <w:r w:rsidRPr="004B4BBD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br/>
        <w:t>konkursu w roku 2024:</w:t>
      </w:r>
      <w:r w:rsidR="00F95C75" w:rsidRPr="004B4BBD">
        <w:rPr>
          <w:rFonts w:eastAsia="Times New Roman"/>
          <w:kern w:val="0"/>
          <w:sz w:val="20"/>
          <w:szCs w:val="20"/>
          <w:lang w:eastAsia="pl-PL"/>
        </w:rPr>
        <w:t xml:space="preserve"> </w:t>
      </w:r>
      <w:r w:rsidR="00342B15">
        <w:rPr>
          <w:rFonts w:eastAsia="Times New Roman"/>
          <w:b/>
          <w:bCs/>
          <w:kern w:val="0"/>
          <w:sz w:val="20"/>
          <w:szCs w:val="20"/>
          <w:lang w:eastAsia="pl-PL"/>
        </w:rPr>
        <w:t>Usługi opiekuńcze</w:t>
      </w:r>
      <w:r w:rsidR="002F50C3" w:rsidRPr="004B4BBD">
        <w:rPr>
          <w:rFonts w:eastAsia="Times New Roman"/>
          <w:kern w:val="0"/>
          <w:sz w:val="20"/>
          <w:szCs w:val="20"/>
          <w:lang w:eastAsia="pl-PL"/>
        </w:rPr>
        <w:t>.</w:t>
      </w:r>
    </w:p>
    <w:p w14:paraId="6B1A68C9" w14:textId="0DA59342" w:rsidR="00780FB3" w:rsidRPr="00DF3127" w:rsidRDefault="00780FB3" w:rsidP="00F95136">
      <w:pPr>
        <w:widowControl/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4B4BBD">
        <w:rPr>
          <w:rFonts w:eastAsia="Times New Roman"/>
          <w:b/>
          <w:bCs/>
          <w:kern w:val="0"/>
          <w:sz w:val="20"/>
          <w:szCs w:val="20"/>
          <w:lang w:eastAsia="pl-PL"/>
        </w:rPr>
        <w:t>§ 3. Wysokość środków w</w:t>
      </w:r>
      <w:r w:rsidRPr="00DF3127">
        <w:rPr>
          <w:rFonts w:eastAsia="Times New Roman"/>
          <w:b/>
          <w:bCs/>
          <w:kern w:val="0"/>
          <w:sz w:val="20"/>
          <w:szCs w:val="20"/>
          <w:lang w:eastAsia="pl-PL"/>
        </w:rPr>
        <w:t xml:space="preserve"> konkursie, zadania realizowane w 2022 i 2023 roku, terminy składania i realizacji zadania w roku 2024</w:t>
      </w:r>
      <w:r w:rsidR="00BD50F4" w:rsidRPr="00DF3127">
        <w:rPr>
          <w:rFonts w:eastAsia="Times New Roman"/>
          <w:b/>
          <w:bCs/>
          <w:kern w:val="0"/>
          <w:sz w:val="20"/>
          <w:szCs w:val="20"/>
          <w:lang w:eastAsia="pl-PL"/>
        </w:rPr>
        <w:t>:</w:t>
      </w:r>
    </w:p>
    <w:p w14:paraId="09B5E2BE" w14:textId="51CDB9D2" w:rsidR="00780FB3" w:rsidRPr="00DF3127" w:rsidRDefault="00780FB3" w:rsidP="00AD3B9C">
      <w:pPr>
        <w:pStyle w:val="Akapitzlist"/>
        <w:widowControl/>
        <w:numPr>
          <w:ilvl w:val="0"/>
          <w:numId w:val="48"/>
        </w:numPr>
        <w:suppressAutoHyphens w:val="0"/>
        <w:spacing w:after="159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Planowana wysokość środków publicznych przeznaczonych na realizację zadań wynosi </w:t>
      </w:r>
      <w:r w:rsidR="0031384C">
        <w:rPr>
          <w:rFonts w:eastAsia="Times New Roman"/>
          <w:b/>
          <w:bCs/>
          <w:color w:val="000000"/>
          <w:kern w:val="0"/>
          <w:sz w:val="20"/>
          <w:szCs w:val="20"/>
          <w:shd w:val="clear" w:color="auto" w:fill="FFFFFF"/>
          <w:lang w:eastAsia="pl-PL"/>
        </w:rPr>
        <w:t>58 130</w:t>
      </w:r>
      <w:r w:rsidRPr="00DF3127">
        <w:rPr>
          <w:rFonts w:eastAsia="Times New Roman"/>
          <w:b/>
          <w:bCs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 zł.</w:t>
      </w:r>
    </w:p>
    <w:p w14:paraId="21C851E4" w14:textId="77777777" w:rsidR="00780FB3" w:rsidRPr="00DF3127" w:rsidRDefault="00780FB3" w:rsidP="00AD3B9C">
      <w:pPr>
        <w:pStyle w:val="Akapitzlist"/>
        <w:widowControl/>
        <w:numPr>
          <w:ilvl w:val="0"/>
          <w:numId w:val="48"/>
        </w:numPr>
        <w:suppressAutoHyphens w:val="0"/>
        <w:spacing w:after="159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Zrealizowane w roku poprzednim i bieżącym zadania samorządu miasta Ełku tego samego rodzaju </w:t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br/>
        <w:t>i związane z nimi koszty:</w:t>
      </w:r>
    </w:p>
    <w:p w14:paraId="03C2D900" w14:textId="7FC247FE" w:rsidR="0045095C" w:rsidRPr="0031384C" w:rsidRDefault="0045095C" w:rsidP="00AD3B9C">
      <w:pPr>
        <w:pStyle w:val="Akapitzlist"/>
        <w:widowControl/>
        <w:numPr>
          <w:ilvl w:val="0"/>
          <w:numId w:val="47"/>
        </w:numPr>
        <w:suppressAutoHyphens w:val="0"/>
        <w:spacing w:after="159"/>
        <w:jc w:val="both"/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</w:pPr>
      <w:r w:rsidRPr="0031384C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w 2022 </w:t>
      </w:r>
      <w:r w:rsidR="0031384C" w:rsidRPr="0031384C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nie realizowano z</w:t>
      </w:r>
      <w:r w:rsidR="0031384C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a</w:t>
      </w:r>
      <w:r w:rsidR="0031384C" w:rsidRPr="0031384C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dania</w:t>
      </w:r>
      <w:r w:rsidR="00AD3B9C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,</w:t>
      </w:r>
    </w:p>
    <w:p w14:paraId="16093DCD" w14:textId="0C4D1E24" w:rsidR="00BD50F4" w:rsidRPr="0031384C" w:rsidRDefault="00BD50F4" w:rsidP="00AD3B9C">
      <w:pPr>
        <w:pStyle w:val="Akapitzlist"/>
        <w:widowControl/>
        <w:numPr>
          <w:ilvl w:val="0"/>
          <w:numId w:val="47"/>
        </w:numPr>
        <w:suppressAutoHyphens w:val="0"/>
        <w:spacing w:after="159"/>
        <w:jc w:val="both"/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w 2023 </w:t>
      </w:r>
      <w:r w:rsidR="0031384C" w:rsidRPr="0031384C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nie realizowano z</w:t>
      </w:r>
      <w:r w:rsidR="0031384C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a</w:t>
      </w:r>
      <w:r w:rsidR="0031384C" w:rsidRPr="0031384C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dania</w:t>
      </w:r>
      <w:r w:rsidRPr="00342B15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.</w:t>
      </w:r>
    </w:p>
    <w:p w14:paraId="48B33D49" w14:textId="0393F396" w:rsidR="00780FB3" w:rsidRPr="00AD3B9C" w:rsidRDefault="00780FB3" w:rsidP="00AD3B9C">
      <w:pPr>
        <w:pStyle w:val="Akapitzlist"/>
        <w:widowControl/>
        <w:numPr>
          <w:ilvl w:val="0"/>
          <w:numId w:val="48"/>
        </w:numPr>
        <w:suppressAutoHyphens w:val="0"/>
        <w:spacing w:after="159"/>
        <w:jc w:val="both"/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</w:pPr>
      <w:r w:rsidRPr="00AD3B9C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Środki publiczne na realizację zadań w konkursie mogą być zmniejszone lub zwiększone w miarę potrzeb możliwości budżetu miasta Ełku przez Prezydenta Miasta Ełku. </w:t>
      </w:r>
    </w:p>
    <w:p w14:paraId="1F42F349" w14:textId="77777777" w:rsidR="00780FB3" w:rsidRPr="00DF3127" w:rsidRDefault="00780FB3" w:rsidP="00AD3B9C">
      <w:pPr>
        <w:pStyle w:val="Akapitzlist"/>
        <w:widowControl/>
        <w:numPr>
          <w:ilvl w:val="0"/>
          <w:numId w:val="48"/>
        </w:numPr>
        <w:suppressAutoHyphens w:val="0"/>
        <w:spacing w:after="159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Środki publiczne niewykorzystane po rozstrzygnięciu konkursu mogą być przeniesione na inne zadania zlecane przez Prezydenta Miasta Ełku organizacjom pozarządowym oraz na współpracę pozafinansową samorządu miasta Ełku z sektorem pozarządowym.</w:t>
      </w:r>
    </w:p>
    <w:p w14:paraId="667C0239" w14:textId="77777777" w:rsidR="00780FB3" w:rsidRPr="00DF3127" w:rsidRDefault="00780FB3" w:rsidP="00AD3B9C">
      <w:pPr>
        <w:pStyle w:val="Akapitzlist"/>
        <w:widowControl/>
        <w:numPr>
          <w:ilvl w:val="0"/>
          <w:numId w:val="48"/>
        </w:numPr>
        <w:suppressAutoHyphens w:val="0"/>
        <w:spacing w:after="159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Oferty mogą składać organizacje pozarządowe i podmioty, o których mowa w art. 3 ust. 3 ustawy z dnia 24 kwietnia 2003 r. o działalności pożytku publicznego i wolontariacie.</w:t>
      </w:r>
    </w:p>
    <w:p w14:paraId="3E6E2238" w14:textId="4CED0853" w:rsidR="00780FB3" w:rsidRPr="00DF3127" w:rsidRDefault="00780FB3" w:rsidP="00AD3B9C">
      <w:pPr>
        <w:pStyle w:val="Akapitzlist"/>
        <w:widowControl/>
        <w:numPr>
          <w:ilvl w:val="0"/>
          <w:numId w:val="48"/>
        </w:numPr>
        <w:suppressAutoHyphens w:val="0"/>
        <w:spacing w:after="159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Całokształt spraw związanych z przeprowadzeniem konkursu, czyli ogłaszanie konkursów, składanie ofert, ocena formalna i merytoryczna, wybór ofert, negocjacje warunków umów i ich podpisanie, realizacja zadań, oraz sprawozdawczość, realizowana jest z wykorzystaniem </w:t>
      </w:r>
      <w:r w:rsidR="007F38B3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serwisu</w:t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 </w:t>
      </w:r>
      <w:hyperlink r:id="rId5" w:history="1">
        <w:r w:rsidRPr="00DF3127">
          <w:rPr>
            <w:rFonts w:eastAsia="Times New Roman"/>
            <w:color w:val="0000FF"/>
            <w:kern w:val="0"/>
            <w:sz w:val="20"/>
            <w:szCs w:val="20"/>
            <w:u w:val="single"/>
            <w:shd w:val="clear" w:color="auto" w:fill="FFFFFF"/>
            <w:lang w:eastAsia="pl-PL"/>
          </w:rPr>
          <w:t>www.witkac.pl</w:t>
        </w:r>
      </w:hyperlink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.</w:t>
      </w:r>
    </w:p>
    <w:p w14:paraId="22238C32" w14:textId="1EB21E8C" w:rsidR="00780FB3" w:rsidRPr="00DF3127" w:rsidRDefault="00780FB3" w:rsidP="00AD3B9C">
      <w:pPr>
        <w:pStyle w:val="Akapitzlist"/>
        <w:widowControl/>
        <w:numPr>
          <w:ilvl w:val="0"/>
          <w:numId w:val="48"/>
        </w:numPr>
        <w:suppressAutoHyphens w:val="0"/>
        <w:spacing w:after="159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Zlecenie realizacji zadań nastąpi w formie </w:t>
      </w:r>
      <w:r w:rsidR="00AB283D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powierzenia</w:t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.</w:t>
      </w:r>
    </w:p>
    <w:p w14:paraId="7EBB46E6" w14:textId="03E37BAD" w:rsidR="00BD50F4" w:rsidRPr="00DF3127" w:rsidRDefault="00780FB3" w:rsidP="00AD3B9C">
      <w:pPr>
        <w:pStyle w:val="Akapitzlist"/>
        <w:widowControl/>
        <w:numPr>
          <w:ilvl w:val="0"/>
          <w:numId w:val="48"/>
        </w:numPr>
        <w:suppressAutoHyphens w:val="0"/>
        <w:spacing w:after="159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0A1DC2">
        <w:rPr>
          <w:rFonts w:eastAsia="Times New Roman"/>
          <w:b/>
          <w:bCs/>
          <w:kern w:val="0"/>
          <w:sz w:val="20"/>
          <w:szCs w:val="20"/>
          <w:shd w:val="clear" w:color="auto" w:fill="FFFFFF"/>
          <w:lang w:eastAsia="pl-PL"/>
        </w:rPr>
        <w:t>Wkład własny</w:t>
      </w:r>
      <w:r w:rsidR="00AB283D">
        <w:rPr>
          <w:rFonts w:eastAsia="Times New Roman"/>
          <w:b/>
          <w:bCs/>
          <w:kern w:val="0"/>
          <w:sz w:val="20"/>
          <w:szCs w:val="20"/>
          <w:shd w:val="clear" w:color="auto" w:fill="FFFFFF"/>
          <w:lang w:eastAsia="pl-PL"/>
        </w:rPr>
        <w:t xml:space="preserve"> finansowy nie jest wymagany.</w:t>
      </w:r>
    </w:p>
    <w:p w14:paraId="4E1C8254" w14:textId="43B16DFE" w:rsidR="00780FB3" w:rsidRPr="00DF3127" w:rsidRDefault="00780FB3" w:rsidP="00AD3B9C">
      <w:pPr>
        <w:pStyle w:val="Akapitzlist"/>
        <w:widowControl/>
        <w:numPr>
          <w:ilvl w:val="0"/>
          <w:numId w:val="48"/>
        </w:numPr>
        <w:suppressAutoHyphens w:val="0"/>
        <w:spacing w:after="159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Termin realizacji zadań: ramy czasowe </w:t>
      </w:r>
      <w:r w:rsidRPr="00DF3127">
        <w:rPr>
          <w:rFonts w:eastAsia="Times New Roman"/>
          <w:b/>
          <w:bCs/>
          <w:color w:val="000000"/>
          <w:kern w:val="0"/>
          <w:sz w:val="20"/>
          <w:szCs w:val="20"/>
          <w:shd w:val="clear" w:color="auto" w:fill="FFFFFF"/>
          <w:lang w:eastAsia="pl-PL"/>
        </w:rPr>
        <w:t>od 1</w:t>
      </w:r>
      <w:r w:rsidR="00740391">
        <w:rPr>
          <w:rFonts w:eastAsia="Times New Roman"/>
          <w:b/>
          <w:bCs/>
          <w:color w:val="000000"/>
          <w:kern w:val="0"/>
          <w:sz w:val="20"/>
          <w:szCs w:val="20"/>
          <w:shd w:val="clear" w:color="auto" w:fill="FFFFFF"/>
          <w:lang w:eastAsia="pl-PL"/>
        </w:rPr>
        <w:t>2</w:t>
      </w:r>
      <w:r w:rsidRPr="00DF3127">
        <w:rPr>
          <w:rFonts w:eastAsia="Times New Roman"/>
          <w:b/>
          <w:bCs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 </w:t>
      </w:r>
      <w:r w:rsidR="0031384C">
        <w:rPr>
          <w:rFonts w:eastAsia="Times New Roman"/>
          <w:b/>
          <w:bCs/>
          <w:color w:val="000000"/>
          <w:kern w:val="0"/>
          <w:sz w:val="20"/>
          <w:szCs w:val="20"/>
          <w:shd w:val="clear" w:color="auto" w:fill="FFFFFF"/>
          <w:lang w:eastAsia="pl-PL"/>
        </w:rPr>
        <w:t>sierpnia</w:t>
      </w:r>
      <w:r w:rsidRPr="00DF3127">
        <w:rPr>
          <w:rFonts w:eastAsia="Times New Roman"/>
          <w:b/>
          <w:bCs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 do 31 grudnia 2024 r</w:t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.</w:t>
      </w:r>
    </w:p>
    <w:p w14:paraId="36C0BF8F" w14:textId="7F4AE147" w:rsidR="00780FB3" w:rsidRPr="00DF3127" w:rsidRDefault="00780FB3" w:rsidP="00AD3B9C">
      <w:pPr>
        <w:pStyle w:val="Akapitzlist"/>
        <w:widowControl/>
        <w:numPr>
          <w:ilvl w:val="0"/>
          <w:numId w:val="48"/>
        </w:numPr>
        <w:suppressAutoHyphens w:val="0"/>
        <w:spacing w:after="159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 xml:space="preserve">Termin składania ofert: od </w:t>
      </w:r>
      <w:r w:rsidR="0031384C">
        <w:rPr>
          <w:rFonts w:eastAsia="Times New Roman"/>
          <w:b/>
          <w:bCs/>
          <w:kern w:val="0"/>
          <w:sz w:val="20"/>
          <w:szCs w:val="20"/>
          <w:shd w:val="clear" w:color="auto" w:fill="FFFFFF"/>
          <w:lang w:eastAsia="pl-PL"/>
        </w:rPr>
        <w:t>1</w:t>
      </w:r>
      <w:r w:rsidR="00740391">
        <w:rPr>
          <w:rFonts w:eastAsia="Times New Roman"/>
          <w:b/>
          <w:bCs/>
          <w:kern w:val="0"/>
          <w:sz w:val="20"/>
          <w:szCs w:val="20"/>
          <w:shd w:val="clear" w:color="auto" w:fill="FFFFFF"/>
          <w:lang w:eastAsia="pl-PL"/>
        </w:rPr>
        <w:t>2</w:t>
      </w:r>
      <w:r w:rsidRPr="00DF3127">
        <w:rPr>
          <w:rFonts w:eastAsia="Times New Roman"/>
          <w:b/>
          <w:bCs/>
          <w:kern w:val="0"/>
          <w:sz w:val="20"/>
          <w:szCs w:val="20"/>
          <w:shd w:val="clear" w:color="auto" w:fill="FFFFFF"/>
          <w:lang w:eastAsia="pl-PL"/>
        </w:rPr>
        <w:t xml:space="preserve"> </w:t>
      </w:r>
      <w:r w:rsidR="0031384C">
        <w:rPr>
          <w:rFonts w:eastAsia="Times New Roman"/>
          <w:b/>
          <w:bCs/>
          <w:kern w:val="0"/>
          <w:sz w:val="20"/>
          <w:szCs w:val="20"/>
          <w:shd w:val="clear" w:color="auto" w:fill="FFFFFF"/>
          <w:lang w:eastAsia="pl-PL"/>
        </w:rPr>
        <w:t>lipca</w:t>
      </w:r>
      <w:r w:rsidRPr="00DF3127">
        <w:rPr>
          <w:rFonts w:eastAsia="Times New Roman"/>
          <w:b/>
          <w:bCs/>
          <w:kern w:val="0"/>
          <w:sz w:val="20"/>
          <w:szCs w:val="20"/>
          <w:shd w:val="clear" w:color="auto" w:fill="FFFFFF"/>
          <w:lang w:eastAsia="pl-PL"/>
        </w:rPr>
        <w:t xml:space="preserve"> 202</w:t>
      </w:r>
      <w:r w:rsidR="0031384C">
        <w:rPr>
          <w:rFonts w:eastAsia="Times New Roman"/>
          <w:b/>
          <w:bCs/>
          <w:kern w:val="0"/>
          <w:sz w:val="20"/>
          <w:szCs w:val="20"/>
          <w:shd w:val="clear" w:color="auto" w:fill="FFFFFF"/>
          <w:lang w:eastAsia="pl-PL"/>
        </w:rPr>
        <w:t>4</w:t>
      </w:r>
      <w:r w:rsidRPr="00DF3127">
        <w:rPr>
          <w:rFonts w:eastAsia="Times New Roman"/>
          <w:b/>
          <w:bCs/>
          <w:kern w:val="0"/>
          <w:sz w:val="20"/>
          <w:szCs w:val="20"/>
          <w:shd w:val="clear" w:color="auto" w:fill="FFFFFF"/>
          <w:lang w:eastAsia="pl-PL"/>
        </w:rPr>
        <w:t xml:space="preserve"> r.</w:t>
      </w:r>
      <w:r w:rsidRPr="00DF3127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 xml:space="preserve"> do wyczerpania środków, ale nie później </w:t>
      </w:r>
      <w:r w:rsidR="007C095B" w:rsidRPr="00DF3127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br/>
      </w:r>
      <w:r w:rsidRPr="00DF3127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 xml:space="preserve">niż do </w:t>
      </w:r>
      <w:r w:rsidRPr="00DF3127">
        <w:rPr>
          <w:rFonts w:eastAsia="Times New Roman"/>
          <w:b/>
          <w:bCs/>
          <w:kern w:val="0"/>
          <w:sz w:val="20"/>
          <w:szCs w:val="20"/>
          <w:shd w:val="clear" w:color="auto" w:fill="FFFFFF"/>
          <w:lang w:eastAsia="pl-PL"/>
        </w:rPr>
        <w:t>31 października 2024 r.</w:t>
      </w:r>
    </w:p>
    <w:p w14:paraId="1B81B222" w14:textId="77777777" w:rsidR="00780FB3" w:rsidRPr="00DF3127" w:rsidRDefault="00780FB3" w:rsidP="00AD3B9C">
      <w:pPr>
        <w:pStyle w:val="Akapitzlist"/>
        <w:widowControl/>
        <w:numPr>
          <w:ilvl w:val="0"/>
          <w:numId w:val="48"/>
        </w:numPr>
        <w:suppressAutoHyphens w:val="0"/>
        <w:spacing w:after="159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Termin oceny formalnej i merytorycznej do 21 dni kalendarzowych od dnia złożenia oferty.</w:t>
      </w:r>
    </w:p>
    <w:p w14:paraId="599B8C61" w14:textId="67FD8DA6" w:rsidR="00780FB3" w:rsidRPr="00DF3127" w:rsidRDefault="00780FB3" w:rsidP="00AD3B9C">
      <w:pPr>
        <w:pStyle w:val="Akapitzlist"/>
        <w:widowControl/>
        <w:numPr>
          <w:ilvl w:val="0"/>
          <w:numId w:val="48"/>
        </w:numPr>
        <w:suppressAutoHyphens w:val="0"/>
        <w:spacing w:after="159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Termin rozstrzygnięcia w sprawie oferty (wybór, kwota dotacji i zatwierdzenie zadania do realizacji) </w:t>
      </w:r>
      <w:r w:rsidR="007C095B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br/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do 30 dni kalendarzowych od dnia złożenia oferty.</w:t>
      </w:r>
    </w:p>
    <w:p w14:paraId="2CD8156B" w14:textId="28228161" w:rsidR="00780FB3" w:rsidRPr="00DF3127" w:rsidRDefault="00780FB3" w:rsidP="00AD3B9C">
      <w:pPr>
        <w:pStyle w:val="Akapitzlist"/>
        <w:widowControl/>
        <w:numPr>
          <w:ilvl w:val="0"/>
          <w:numId w:val="48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Miejsce realizacji zadania: miasto Ełk.</w:t>
      </w:r>
    </w:p>
    <w:p w14:paraId="78BA75C5" w14:textId="77777777" w:rsidR="00780FB3" w:rsidRPr="00DF3127" w:rsidRDefault="00780FB3" w:rsidP="00C359C6">
      <w:pPr>
        <w:widowControl/>
        <w:suppressAutoHyphens w:val="0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b/>
          <w:bCs/>
          <w:color w:val="000000"/>
          <w:kern w:val="0"/>
          <w:sz w:val="20"/>
          <w:szCs w:val="20"/>
          <w:shd w:val="clear" w:color="auto" w:fill="FFFFFF"/>
          <w:lang w:eastAsia="pl-PL"/>
        </w:rPr>
        <w:t>§ 4. Warunki realizacji zadań, wymagane załączniki oraz składanie ofert:</w:t>
      </w:r>
    </w:p>
    <w:p w14:paraId="0E20F434" w14:textId="21CDD04C" w:rsidR="00FA2DBA" w:rsidRPr="00DF3127" w:rsidRDefault="00780FB3" w:rsidP="00DF3127">
      <w:pPr>
        <w:widowControl/>
        <w:numPr>
          <w:ilvl w:val="0"/>
          <w:numId w:val="6"/>
        </w:numPr>
        <w:suppressAutoHyphens w:val="0"/>
        <w:rPr>
          <w:rFonts w:eastAsia="Times New Roman"/>
          <w:b/>
          <w:bCs/>
          <w:kern w:val="0"/>
          <w:sz w:val="20"/>
          <w:szCs w:val="20"/>
          <w:lang w:eastAsia="pl-PL"/>
        </w:rPr>
      </w:pPr>
      <w:r w:rsidRPr="00DF3127">
        <w:rPr>
          <w:rFonts w:eastAsia="Times New Roman"/>
          <w:b/>
          <w:bCs/>
          <w:color w:val="000000"/>
          <w:kern w:val="0"/>
          <w:sz w:val="20"/>
          <w:szCs w:val="20"/>
          <w:shd w:val="clear" w:color="auto" w:fill="FFFFFF"/>
          <w:lang w:eastAsia="pl-PL"/>
        </w:rPr>
        <w:t>Warunki realizacji zadania:</w:t>
      </w:r>
    </w:p>
    <w:p w14:paraId="214535ED" w14:textId="4F5BC00B" w:rsidR="00FA2DBA" w:rsidRPr="00630AAF" w:rsidRDefault="00FA2DBA" w:rsidP="00B52161">
      <w:pPr>
        <w:widowControl/>
        <w:numPr>
          <w:ilvl w:val="0"/>
          <w:numId w:val="24"/>
        </w:numPr>
        <w:shd w:val="clear" w:color="auto" w:fill="FFFFFF"/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>oferowane zadanie musi uwzględniać obowiązujące przepisy prawne</w:t>
      </w:r>
      <w:r w:rsidR="00DA58FA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>,</w:t>
      </w:r>
      <w:r w:rsidR="00630AAF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 xml:space="preserve"> w szczególności w zakresie pomocy społecznej,</w:t>
      </w:r>
    </w:p>
    <w:p w14:paraId="034D70E0" w14:textId="0BC0C0F5" w:rsidR="0031384C" w:rsidRPr="001C0F65" w:rsidRDefault="00630AAF" w:rsidP="001C0F65">
      <w:pPr>
        <w:widowControl/>
        <w:numPr>
          <w:ilvl w:val="0"/>
          <w:numId w:val="24"/>
        </w:numPr>
        <w:shd w:val="clear" w:color="auto" w:fill="FFFFFF"/>
        <w:suppressAutoHyphens w:val="0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o</w:t>
      </w:r>
      <w:r w:rsidR="00DA58FA" w:rsidRPr="00630AAF">
        <w:rPr>
          <w:color w:val="000000"/>
          <w:sz w:val="20"/>
          <w:szCs w:val="20"/>
          <w:shd w:val="clear" w:color="auto" w:fill="FFFFFF"/>
        </w:rPr>
        <w:t>bowiązując</w:t>
      </w:r>
      <w:r w:rsidR="001C0F65">
        <w:rPr>
          <w:color w:val="000000"/>
          <w:sz w:val="20"/>
          <w:szCs w:val="20"/>
          <w:shd w:val="clear" w:color="auto" w:fill="FFFFFF"/>
        </w:rPr>
        <w:t>e</w:t>
      </w:r>
      <w:r w:rsidR="00DA58FA" w:rsidRPr="00630AAF">
        <w:rPr>
          <w:color w:val="000000"/>
          <w:sz w:val="20"/>
          <w:szCs w:val="20"/>
          <w:shd w:val="clear" w:color="auto" w:fill="FFFFFF"/>
        </w:rPr>
        <w:t xml:space="preserve"> przy realizacji zadania </w:t>
      </w:r>
      <w:r w:rsidR="001C0F65">
        <w:rPr>
          <w:color w:val="000000"/>
          <w:sz w:val="20"/>
          <w:szCs w:val="20"/>
          <w:shd w:val="clear" w:color="auto" w:fill="FFFFFF"/>
        </w:rPr>
        <w:t>są:</w:t>
      </w:r>
      <w:r w:rsidR="00DA58FA" w:rsidRPr="00630AAF">
        <w:rPr>
          <w:color w:val="000000"/>
          <w:sz w:val="20"/>
          <w:szCs w:val="20"/>
          <w:shd w:val="clear" w:color="auto" w:fill="FFFFFF"/>
        </w:rPr>
        <w:t xml:space="preserve"> uchwała </w:t>
      </w:r>
      <w:r w:rsidR="0031384C">
        <w:rPr>
          <w:color w:val="000000"/>
          <w:sz w:val="20"/>
          <w:szCs w:val="20"/>
          <w:shd w:val="clear" w:color="auto" w:fill="FFFFFF"/>
        </w:rPr>
        <w:t>nr</w:t>
      </w:r>
      <w:r w:rsidR="0031384C" w:rsidRPr="0031384C">
        <w:rPr>
          <w:color w:val="000000"/>
          <w:sz w:val="20"/>
          <w:szCs w:val="20"/>
          <w:shd w:val="clear" w:color="auto" w:fill="FFFFFF"/>
        </w:rPr>
        <w:t xml:space="preserve"> LX.663.2024</w:t>
      </w:r>
      <w:r w:rsidR="0031384C">
        <w:rPr>
          <w:color w:val="000000"/>
          <w:sz w:val="20"/>
          <w:szCs w:val="20"/>
          <w:shd w:val="clear" w:color="auto" w:fill="FFFFFF"/>
        </w:rPr>
        <w:t xml:space="preserve"> </w:t>
      </w:r>
      <w:r w:rsidR="0031384C" w:rsidRPr="0031384C">
        <w:rPr>
          <w:color w:val="000000"/>
          <w:sz w:val="20"/>
          <w:szCs w:val="20"/>
          <w:shd w:val="clear" w:color="auto" w:fill="FFFFFF"/>
        </w:rPr>
        <w:t>Rady Miasta Ełku</w:t>
      </w:r>
      <w:r w:rsidR="0031384C">
        <w:rPr>
          <w:color w:val="000000"/>
          <w:sz w:val="20"/>
          <w:szCs w:val="20"/>
          <w:shd w:val="clear" w:color="auto" w:fill="FFFFFF"/>
        </w:rPr>
        <w:t xml:space="preserve"> </w:t>
      </w:r>
      <w:r w:rsidR="0031384C" w:rsidRPr="0031384C">
        <w:rPr>
          <w:color w:val="000000"/>
          <w:sz w:val="20"/>
          <w:szCs w:val="20"/>
          <w:shd w:val="clear" w:color="auto" w:fill="FFFFFF"/>
        </w:rPr>
        <w:t>z dnia 14 lutego 2024 r.</w:t>
      </w:r>
      <w:r w:rsidR="0031384C">
        <w:rPr>
          <w:color w:val="000000"/>
          <w:sz w:val="20"/>
          <w:szCs w:val="20"/>
          <w:shd w:val="clear" w:color="auto" w:fill="FFFFFF"/>
        </w:rPr>
        <w:t xml:space="preserve"> </w:t>
      </w:r>
      <w:r w:rsidR="0031384C" w:rsidRPr="0031384C">
        <w:rPr>
          <w:color w:val="000000"/>
          <w:sz w:val="20"/>
          <w:szCs w:val="20"/>
          <w:shd w:val="clear" w:color="auto" w:fill="FFFFFF"/>
        </w:rPr>
        <w:t>w sprawie programu osłonowego</w:t>
      </w:r>
      <w:r w:rsidR="0031384C">
        <w:rPr>
          <w:color w:val="000000"/>
          <w:sz w:val="20"/>
          <w:szCs w:val="20"/>
          <w:shd w:val="clear" w:color="auto" w:fill="FFFFFF"/>
        </w:rPr>
        <w:t>, uchwała nr</w:t>
      </w:r>
      <w:r w:rsidR="0031384C" w:rsidRPr="0031384C">
        <w:rPr>
          <w:color w:val="000000"/>
          <w:sz w:val="20"/>
          <w:szCs w:val="20"/>
          <w:shd w:val="clear" w:color="auto" w:fill="FFFFFF"/>
        </w:rPr>
        <w:t xml:space="preserve"> II.16.2024</w:t>
      </w:r>
      <w:r w:rsidR="0031384C">
        <w:rPr>
          <w:color w:val="000000"/>
          <w:sz w:val="20"/>
          <w:szCs w:val="20"/>
          <w:shd w:val="clear" w:color="auto" w:fill="FFFFFF"/>
        </w:rPr>
        <w:t xml:space="preserve"> </w:t>
      </w:r>
      <w:r w:rsidR="0031384C" w:rsidRPr="0031384C">
        <w:rPr>
          <w:color w:val="000000"/>
          <w:sz w:val="20"/>
          <w:szCs w:val="20"/>
          <w:shd w:val="clear" w:color="auto" w:fill="FFFFFF"/>
        </w:rPr>
        <w:t>Rady Miasta Ełku</w:t>
      </w:r>
      <w:r w:rsidR="0031384C">
        <w:rPr>
          <w:color w:val="000000"/>
          <w:sz w:val="20"/>
          <w:szCs w:val="20"/>
          <w:shd w:val="clear" w:color="auto" w:fill="FFFFFF"/>
        </w:rPr>
        <w:t xml:space="preserve"> </w:t>
      </w:r>
      <w:r w:rsidR="0031384C" w:rsidRPr="0031384C">
        <w:rPr>
          <w:color w:val="000000"/>
          <w:sz w:val="20"/>
          <w:szCs w:val="20"/>
          <w:shd w:val="clear" w:color="auto" w:fill="FFFFFF"/>
        </w:rPr>
        <w:t>z dnia 28 maja 2024 r.</w:t>
      </w:r>
      <w:r w:rsidR="0031384C">
        <w:rPr>
          <w:color w:val="000000"/>
          <w:sz w:val="20"/>
          <w:szCs w:val="20"/>
          <w:shd w:val="clear" w:color="auto" w:fill="FFFFFF"/>
        </w:rPr>
        <w:t xml:space="preserve"> </w:t>
      </w:r>
      <w:r w:rsidR="0031384C" w:rsidRPr="0031384C">
        <w:rPr>
          <w:color w:val="000000"/>
          <w:sz w:val="20"/>
          <w:szCs w:val="20"/>
          <w:shd w:val="clear" w:color="auto" w:fill="FFFFFF"/>
        </w:rPr>
        <w:t>w sprawie przyznawania i odpłatności za usługi opiekuńcze oraz sąsiedzkie i zwolnienia od opłat</w:t>
      </w:r>
      <w:r w:rsidR="0031384C">
        <w:rPr>
          <w:color w:val="000000"/>
          <w:sz w:val="20"/>
          <w:szCs w:val="20"/>
          <w:shd w:val="clear" w:color="auto" w:fill="FFFFFF"/>
        </w:rPr>
        <w:t xml:space="preserve"> oraz Program Ministerstwa Rodziny i Polityki Społecznej </w:t>
      </w:r>
      <w:r w:rsidR="0031384C" w:rsidRPr="0031384C">
        <w:rPr>
          <w:color w:val="000000"/>
          <w:sz w:val="20"/>
          <w:szCs w:val="20"/>
          <w:shd w:val="clear" w:color="auto" w:fill="FFFFFF"/>
        </w:rPr>
        <w:t>„Korpus Wsparcia Seniorów”</w:t>
      </w:r>
      <w:r w:rsidR="001C0F65">
        <w:rPr>
          <w:color w:val="000000"/>
          <w:sz w:val="20"/>
          <w:szCs w:val="20"/>
          <w:shd w:val="clear" w:color="auto" w:fill="FFFFFF"/>
        </w:rPr>
        <w:t xml:space="preserve"> na rok 2024,</w:t>
      </w:r>
    </w:p>
    <w:p w14:paraId="7F4A3540" w14:textId="76C9BE4E" w:rsidR="00DA58FA" w:rsidRPr="00630AAF" w:rsidRDefault="00630AAF" w:rsidP="00DA58FA">
      <w:pPr>
        <w:widowControl/>
        <w:numPr>
          <w:ilvl w:val="0"/>
          <w:numId w:val="24"/>
        </w:numPr>
        <w:shd w:val="clear" w:color="auto" w:fill="FFFFFF"/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color w:val="000000"/>
          <w:sz w:val="20"/>
          <w:szCs w:val="20"/>
          <w:shd w:val="clear" w:color="auto" w:fill="FFFFFF"/>
        </w:rPr>
        <w:t>o</w:t>
      </w:r>
      <w:r w:rsidR="00DA58FA" w:rsidRPr="00630AAF">
        <w:rPr>
          <w:sz w:val="20"/>
          <w:szCs w:val="20"/>
        </w:rPr>
        <w:t xml:space="preserve">ferent w kalkulacji przewidywanych kosztów przedstawia koszt jednej roboczogodziny usług opiekuńczych, który obejmuje wszelkie koszty związane z realizacją usługi, </w:t>
      </w:r>
      <w:r w:rsidR="00DA58FA" w:rsidRPr="00630AAF">
        <w:rPr>
          <w:b/>
          <w:bCs/>
          <w:sz w:val="20"/>
          <w:szCs w:val="20"/>
        </w:rPr>
        <w:t xml:space="preserve">nie większy niż </w:t>
      </w:r>
      <w:r w:rsidR="001C0F65">
        <w:rPr>
          <w:b/>
          <w:bCs/>
          <w:sz w:val="20"/>
          <w:szCs w:val="20"/>
        </w:rPr>
        <w:t>3</w:t>
      </w:r>
      <w:r w:rsidR="00A72D94">
        <w:rPr>
          <w:b/>
          <w:bCs/>
          <w:sz w:val="20"/>
          <w:szCs w:val="20"/>
        </w:rPr>
        <w:t>5</w:t>
      </w:r>
      <w:r w:rsidR="00DA58FA" w:rsidRPr="00630AAF">
        <w:rPr>
          <w:b/>
          <w:bCs/>
          <w:sz w:val="20"/>
          <w:szCs w:val="20"/>
        </w:rPr>
        <w:t>,00 zł brutto</w:t>
      </w:r>
      <w:r>
        <w:rPr>
          <w:b/>
          <w:bCs/>
          <w:sz w:val="20"/>
          <w:szCs w:val="20"/>
        </w:rPr>
        <w:t>,</w:t>
      </w:r>
    </w:p>
    <w:p w14:paraId="77328010" w14:textId="4F6EE7B5" w:rsidR="00FA2DBA" w:rsidRPr="0093643F" w:rsidRDefault="00FA2DBA" w:rsidP="00DF3127">
      <w:pPr>
        <w:widowControl/>
        <w:numPr>
          <w:ilvl w:val="0"/>
          <w:numId w:val="24"/>
        </w:numPr>
        <w:shd w:val="clear" w:color="auto" w:fill="FFFFFF"/>
        <w:suppressAutoHyphens w:val="0"/>
        <w:spacing w:after="28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>w ofercie obowiązkowo należy wskazać i opisać zakładane rezultaty, planowany poziom osiągnięcia rezultatów oraz źródło informacji o osiągnięciu wskaźnika</w:t>
      </w:r>
      <w:r w:rsidR="003805EB" w:rsidRPr="00DF3127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>,</w:t>
      </w:r>
    </w:p>
    <w:p w14:paraId="6767E424" w14:textId="3AEB2FFB" w:rsidR="00FA2DBA" w:rsidRPr="00DF3127" w:rsidRDefault="00FA2DBA" w:rsidP="00DF3127">
      <w:pPr>
        <w:widowControl/>
        <w:numPr>
          <w:ilvl w:val="0"/>
          <w:numId w:val="24"/>
        </w:numPr>
        <w:shd w:val="clear" w:color="auto" w:fill="FFFFFF"/>
        <w:suppressAutoHyphens w:val="0"/>
        <w:spacing w:after="28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>oferowane zadanie</w:t>
      </w:r>
      <w:r w:rsidRPr="00DF3127">
        <w:rPr>
          <w:rFonts w:eastAsia="Times New Roman"/>
          <w:color w:val="FF0000"/>
          <w:kern w:val="0"/>
          <w:sz w:val="20"/>
          <w:szCs w:val="20"/>
          <w:shd w:val="clear" w:color="auto" w:fill="FFFFFF"/>
          <w:lang w:eastAsia="pl-PL"/>
        </w:rPr>
        <w:t xml:space="preserve"> </w:t>
      </w:r>
      <w:r w:rsidRPr="00DF3127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>musi służyć wspólnocie samorządowej miasta Ełku</w:t>
      </w:r>
      <w:r w:rsidR="003805EB" w:rsidRPr="00DF3127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>,</w:t>
      </w:r>
    </w:p>
    <w:p w14:paraId="17A81C83" w14:textId="546A6FE1" w:rsidR="00FA2DBA" w:rsidRPr="00DF3127" w:rsidRDefault="00FA2DBA" w:rsidP="00DF3127">
      <w:pPr>
        <w:widowControl/>
        <w:numPr>
          <w:ilvl w:val="0"/>
          <w:numId w:val="24"/>
        </w:numPr>
        <w:shd w:val="clear" w:color="auto" w:fill="FFFFFF"/>
        <w:suppressAutoHyphens w:val="0"/>
        <w:spacing w:after="28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lastRenderedPageBreak/>
        <w:t xml:space="preserve">z dotacji mogą być finansowane wyłącznie działania mieszczące się w zakresie działalności statutowej nieodpłatnej i odpłatnej, tym samym, środki z dotacji nie mogą być przeznaczone </w:t>
      </w:r>
      <w:r w:rsidR="00355A2A" w:rsidRPr="00DF3127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br/>
      </w:r>
      <w:r w:rsidRPr="00DF3127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>na finansowanie działalności gospodarczej</w:t>
      </w:r>
      <w:r w:rsidR="003805EB" w:rsidRPr="00DF3127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>,</w:t>
      </w:r>
    </w:p>
    <w:p w14:paraId="5D164C25" w14:textId="03B84342" w:rsidR="00FA2DBA" w:rsidRPr="00DF3127" w:rsidRDefault="00FA2DBA" w:rsidP="00DF3127">
      <w:pPr>
        <w:widowControl/>
        <w:numPr>
          <w:ilvl w:val="0"/>
          <w:numId w:val="24"/>
        </w:numPr>
        <w:shd w:val="clear" w:color="auto" w:fill="FFFFFF"/>
        <w:suppressAutoHyphens w:val="0"/>
        <w:spacing w:after="28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oferowane z</w:t>
      </w:r>
      <w:r w:rsidR="007F38B3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adanie</w:t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 </w:t>
      </w:r>
      <w:r w:rsidR="003805EB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powinno</w:t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 uwzględniać zapewnienie dostępności osobom o szczególnych potrzebach</w:t>
      </w:r>
      <w:r w:rsidR="003805EB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,</w:t>
      </w:r>
    </w:p>
    <w:p w14:paraId="3B73FCC9" w14:textId="1061BF18" w:rsidR="00FA2DBA" w:rsidRPr="00DF3127" w:rsidRDefault="00FA2DBA" w:rsidP="00DF3127">
      <w:pPr>
        <w:widowControl/>
        <w:numPr>
          <w:ilvl w:val="0"/>
          <w:numId w:val="24"/>
        </w:numPr>
        <w:shd w:val="clear" w:color="auto" w:fill="FFFFFF"/>
        <w:suppressAutoHyphens w:val="0"/>
        <w:spacing w:after="28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lang w:eastAsia="pl-PL"/>
        </w:rPr>
        <w:t xml:space="preserve">dopuszcza się możliwość wykonania części zadania przez podmiot nie będący stroną umowy, </w:t>
      </w:r>
      <w:r w:rsidRPr="00DF3127">
        <w:rPr>
          <w:rFonts w:eastAsia="Times New Roman"/>
          <w:color w:val="000000"/>
          <w:kern w:val="0"/>
          <w:sz w:val="20"/>
          <w:szCs w:val="20"/>
          <w:lang w:eastAsia="pl-PL"/>
        </w:rPr>
        <w:br/>
        <w:t>z tym że za prawidłowość realizacji całego zadania odpowiada oferent</w:t>
      </w:r>
      <w:r w:rsidR="003805EB" w:rsidRPr="00DF3127">
        <w:rPr>
          <w:rFonts w:eastAsia="Times New Roman"/>
          <w:color w:val="000000"/>
          <w:kern w:val="0"/>
          <w:sz w:val="20"/>
          <w:szCs w:val="20"/>
          <w:lang w:eastAsia="pl-PL"/>
        </w:rPr>
        <w:t>,</w:t>
      </w:r>
    </w:p>
    <w:p w14:paraId="4DB12CB0" w14:textId="6C7270DF" w:rsidR="00FA2DBA" w:rsidRPr="00DF3127" w:rsidRDefault="00FA2DBA" w:rsidP="00DF3127">
      <w:pPr>
        <w:widowControl/>
        <w:numPr>
          <w:ilvl w:val="0"/>
          <w:numId w:val="24"/>
        </w:numPr>
        <w:shd w:val="clear" w:color="auto" w:fill="FFFFFF"/>
        <w:suppressAutoHyphens w:val="0"/>
        <w:spacing w:after="28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lang w:eastAsia="pl-PL"/>
        </w:rPr>
        <w:t xml:space="preserve">w celu ochrony środowiska naturalnego, biorąc pod uwagę charakter zadania publicznego, oferent powinien podjąć wszelkie możliwe i prawnie dopuszczalne działania dążące do wyeliminowania </w:t>
      </w:r>
      <w:r w:rsidRPr="00DF3127">
        <w:rPr>
          <w:rFonts w:eastAsia="Times New Roman"/>
          <w:color w:val="000000"/>
          <w:kern w:val="0"/>
          <w:sz w:val="20"/>
          <w:szCs w:val="20"/>
          <w:lang w:eastAsia="pl-PL"/>
        </w:rPr>
        <w:br/>
        <w:t xml:space="preserve">z używania przedmiotów jednorazowego użytku wykonanych z tworzyw sztucznych w trakcie </w:t>
      </w:r>
      <w:r w:rsidRPr="00DF3127">
        <w:rPr>
          <w:rFonts w:eastAsia="Times New Roman"/>
          <w:color w:val="000000"/>
          <w:kern w:val="0"/>
          <w:sz w:val="20"/>
          <w:szCs w:val="20"/>
          <w:lang w:eastAsia="pl-PL"/>
        </w:rPr>
        <w:br/>
        <w:t>realizacji zadania i zastąpienie ich w miarę możliwości opakowaniami wielokrotnego użytku.</w:t>
      </w:r>
    </w:p>
    <w:p w14:paraId="1B2D8ED3" w14:textId="67D61C06" w:rsidR="00FA2DBA" w:rsidRPr="00DF3127" w:rsidRDefault="00780FB3" w:rsidP="00DF3127">
      <w:pPr>
        <w:widowControl/>
        <w:numPr>
          <w:ilvl w:val="0"/>
          <w:numId w:val="6"/>
        </w:numPr>
        <w:suppressAutoHyphens w:val="0"/>
        <w:rPr>
          <w:rFonts w:eastAsia="Times New Roman"/>
          <w:b/>
          <w:bCs/>
          <w:kern w:val="0"/>
          <w:sz w:val="20"/>
          <w:szCs w:val="20"/>
          <w:lang w:eastAsia="pl-PL"/>
        </w:rPr>
      </w:pPr>
      <w:r w:rsidRPr="00DF3127">
        <w:rPr>
          <w:rFonts w:eastAsia="Times New Roman"/>
          <w:b/>
          <w:bCs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Załączniki do składanej oferty: </w:t>
      </w:r>
    </w:p>
    <w:p w14:paraId="3DCCF252" w14:textId="1679094C" w:rsidR="00FA2DBA" w:rsidRPr="00DF3127" w:rsidRDefault="00FA2DBA" w:rsidP="00DF3127">
      <w:pPr>
        <w:widowControl/>
        <w:numPr>
          <w:ilvl w:val="0"/>
          <w:numId w:val="22"/>
        </w:numPr>
        <w:shd w:val="clear" w:color="auto" w:fill="FFFFFF"/>
        <w:suppressAutoHyphens w:val="0"/>
        <w:spacing w:after="28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w przypadku, gdy oferent nie jest wpisany do Krajowego Rejestru Sądowego </w:t>
      </w:r>
      <w:r w:rsidR="007F38B3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lub równoważnego rejestru </w:t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obowiązkowo przedkłada dokument potwierdzający status prawny, umocowanie osób upoważnionych do składania oświadczeń woli i zaciągania zobowiązań oraz cele działania (dokument dołącza się w formie załącznika do oferty w </w:t>
      </w:r>
      <w:r w:rsidR="007F38B3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serwisie</w:t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 </w:t>
      </w:r>
      <w:r w:rsidRPr="00AB6169">
        <w:rPr>
          <w:rFonts w:eastAsia="Times New Roman"/>
          <w:color w:val="000080"/>
          <w:kern w:val="0"/>
          <w:sz w:val="20"/>
          <w:szCs w:val="20"/>
          <w:u w:val="single"/>
          <w:shd w:val="clear" w:color="auto" w:fill="FFFFFF"/>
          <w:lang w:eastAsia="pl-PL"/>
        </w:rPr>
        <w:t>www.witkac.pl</w:t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)</w:t>
      </w:r>
      <w:r w:rsidR="003805EB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,</w:t>
      </w:r>
    </w:p>
    <w:p w14:paraId="1B0BB9F3" w14:textId="3D7A0648" w:rsidR="00FA2DBA" w:rsidRPr="001C49B3" w:rsidRDefault="00FA2DBA" w:rsidP="00DF3127">
      <w:pPr>
        <w:widowControl/>
        <w:numPr>
          <w:ilvl w:val="0"/>
          <w:numId w:val="22"/>
        </w:numPr>
        <w:shd w:val="clear" w:color="auto" w:fill="FFFFFF"/>
        <w:suppressAutoHyphens w:val="0"/>
        <w:spacing w:after="28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1C49B3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 xml:space="preserve">nieobowiązkowo oferent może dołączyć rekomendacje, opinie, listy polecające lub inne dokumenty, które mogą dodatkowo pomóc w ocenie oferty (dokumenty dołącza się w formie załączników </w:t>
      </w:r>
      <w:r w:rsidR="00355A2A" w:rsidRPr="001C49B3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br/>
      </w:r>
      <w:r w:rsidRPr="001C49B3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 xml:space="preserve">do oferty w </w:t>
      </w:r>
      <w:r w:rsidR="007F38B3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>serwisie</w:t>
      </w:r>
      <w:r w:rsidRPr="001C49B3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 xml:space="preserve"> </w:t>
      </w:r>
      <w:hyperlink r:id="rId6" w:history="1">
        <w:r w:rsidRPr="00AB6169">
          <w:rPr>
            <w:rStyle w:val="Hipercze"/>
            <w:rFonts w:eastAsia="Times New Roman"/>
            <w:kern w:val="0"/>
            <w:sz w:val="20"/>
            <w:szCs w:val="20"/>
            <w:shd w:val="clear" w:color="auto" w:fill="FFFFFF"/>
            <w:lang w:eastAsia="pl-PL"/>
          </w:rPr>
          <w:t>www.witkac.pl</w:t>
        </w:r>
      </w:hyperlink>
      <w:r w:rsidRPr="001C49B3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>).</w:t>
      </w:r>
    </w:p>
    <w:p w14:paraId="205A8D6F" w14:textId="244EFE84" w:rsidR="00780FB3" w:rsidRPr="001C49B3" w:rsidRDefault="00780FB3" w:rsidP="00DF3127">
      <w:pPr>
        <w:widowControl/>
        <w:numPr>
          <w:ilvl w:val="0"/>
          <w:numId w:val="6"/>
        </w:numPr>
        <w:suppressAutoHyphens w:val="0"/>
        <w:rPr>
          <w:rFonts w:eastAsia="Times New Roman"/>
          <w:b/>
          <w:bCs/>
          <w:kern w:val="0"/>
          <w:sz w:val="20"/>
          <w:szCs w:val="20"/>
          <w:lang w:eastAsia="pl-PL"/>
        </w:rPr>
      </w:pPr>
      <w:r w:rsidRPr="001C49B3">
        <w:rPr>
          <w:rFonts w:eastAsia="Times New Roman"/>
          <w:b/>
          <w:bCs/>
          <w:kern w:val="0"/>
          <w:sz w:val="20"/>
          <w:szCs w:val="20"/>
          <w:shd w:val="clear" w:color="auto" w:fill="FFFFFF"/>
          <w:lang w:eastAsia="pl-PL"/>
        </w:rPr>
        <w:t xml:space="preserve">Składanie ofert: </w:t>
      </w:r>
    </w:p>
    <w:p w14:paraId="4CF09AB7" w14:textId="66D37261" w:rsidR="00780FB3" w:rsidRPr="00DF3127" w:rsidRDefault="00780FB3" w:rsidP="00DF3127">
      <w:pPr>
        <w:widowControl/>
        <w:numPr>
          <w:ilvl w:val="0"/>
          <w:numId w:val="23"/>
        </w:numPr>
        <w:shd w:val="clear" w:color="auto" w:fill="FFFFFF"/>
        <w:suppressAutoHyphens w:val="0"/>
        <w:spacing w:after="28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1C49B3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 xml:space="preserve">ofertę należy </w:t>
      </w:r>
      <w:r w:rsidR="0094625A" w:rsidRPr="001C49B3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 xml:space="preserve">elektronicznie </w:t>
      </w:r>
      <w:r w:rsidRPr="001C49B3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 xml:space="preserve">wypełnić i złożyć w ramach czasowych określonych w ogłoszeniu </w:t>
      </w:r>
      <w:r w:rsidR="0094625A" w:rsidRPr="001C49B3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br/>
      </w:r>
      <w:r w:rsidRPr="001C49B3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 xml:space="preserve">w </w:t>
      </w:r>
      <w:r w:rsidR="0007040F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>serwisie</w:t>
      </w:r>
      <w:r w:rsidRPr="001C49B3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 xml:space="preserve"> </w:t>
      </w:r>
      <w:r w:rsidRPr="0007040F">
        <w:rPr>
          <w:rFonts w:eastAsia="Times New Roman"/>
          <w:color w:val="000080"/>
          <w:kern w:val="0"/>
          <w:sz w:val="20"/>
          <w:szCs w:val="20"/>
          <w:u w:val="single"/>
          <w:shd w:val="clear" w:color="auto" w:fill="FFFFFF"/>
          <w:lang w:eastAsia="pl-PL"/>
        </w:rPr>
        <w:t>www.witkac.pl</w:t>
      </w:r>
      <w:r w:rsidRPr="001C49B3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 xml:space="preserve">, następnie wydrukować dokument "potwierdzenie złożenia oferty" lub/i ofertę, podpisać przez upoważnione osoby i złożyć: bezpośrednio w kancelarii ogólnej Urzędu Miasta Ełku (ul. Piłsudskiego 4) lub w Biurze Współpracy z Organizacjami Pozarządowymi Urzędu Miasta </w:t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Ełku (ul. Małeckich 3, lok. nr 10.1) lub za pośrednictwem poczty tradycyjnej (adres: Urząd Miasta Ełku, ul. Piłsudskiego 4, 19-300 Ełk) lub z wykorzystaniem ePUAP na skrytkę /umelk/domyslna</w:t>
      </w:r>
      <w:r w:rsidRPr="00DF3127">
        <w:rPr>
          <w:rFonts w:eastAsia="Times New Roman"/>
          <w:color w:val="000000"/>
          <w:kern w:val="0"/>
          <w:sz w:val="20"/>
          <w:szCs w:val="20"/>
          <w:lang w:eastAsia="pl-PL"/>
        </w:rPr>
        <w:t xml:space="preserve"> lub zeskanowany dokument przesłać za pośrednictwem poczty elektronicznej </w:t>
      </w:r>
      <w:r w:rsidR="00355A2A" w:rsidRPr="00DF3127">
        <w:rPr>
          <w:rFonts w:eastAsia="Times New Roman"/>
          <w:color w:val="000000"/>
          <w:kern w:val="0"/>
          <w:sz w:val="20"/>
          <w:szCs w:val="20"/>
          <w:lang w:eastAsia="pl-PL"/>
        </w:rPr>
        <w:br/>
      </w:r>
      <w:r w:rsidRPr="00DF3127">
        <w:rPr>
          <w:rFonts w:eastAsia="Times New Roman"/>
          <w:color w:val="000000"/>
          <w:kern w:val="0"/>
          <w:sz w:val="20"/>
          <w:szCs w:val="20"/>
          <w:lang w:eastAsia="pl-PL"/>
        </w:rPr>
        <w:t xml:space="preserve">na adres e-mail: </w:t>
      </w:r>
      <w:hyperlink r:id="rId7" w:history="1">
        <w:r w:rsidR="00FA2DBA" w:rsidRPr="00DF3127">
          <w:rPr>
            <w:rStyle w:val="Hipercze"/>
            <w:rFonts w:eastAsia="Times New Roman"/>
            <w:kern w:val="0"/>
            <w:sz w:val="20"/>
            <w:szCs w:val="20"/>
            <w:lang w:eastAsia="pl-PL"/>
          </w:rPr>
          <w:t>bop@um.elk.pl</w:t>
        </w:r>
      </w:hyperlink>
      <w:r w:rsidRPr="00DF3127">
        <w:rPr>
          <w:rFonts w:eastAsia="Times New Roman"/>
          <w:color w:val="000000"/>
          <w:kern w:val="0"/>
          <w:sz w:val="20"/>
          <w:szCs w:val="20"/>
          <w:lang w:eastAsia="pl-PL"/>
        </w:rPr>
        <w:t>;</w:t>
      </w:r>
      <w:r w:rsidR="00FA2DBA" w:rsidRPr="00DF3127">
        <w:rPr>
          <w:rFonts w:eastAsia="Times New Roman"/>
          <w:color w:val="000000"/>
          <w:kern w:val="0"/>
          <w:sz w:val="20"/>
          <w:szCs w:val="20"/>
          <w:lang w:eastAsia="pl-PL"/>
        </w:rPr>
        <w:t xml:space="preserve"> </w:t>
      </w:r>
    </w:p>
    <w:p w14:paraId="456C2B95" w14:textId="28D22214" w:rsidR="00780FB3" w:rsidRPr="00DF3127" w:rsidRDefault="00780FB3" w:rsidP="00DF3127">
      <w:pPr>
        <w:widowControl/>
        <w:numPr>
          <w:ilvl w:val="0"/>
          <w:numId w:val="23"/>
        </w:numPr>
        <w:shd w:val="clear" w:color="auto" w:fill="FFFFFF"/>
        <w:suppressAutoHyphens w:val="0"/>
        <w:spacing w:after="28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ostatecznym terminem złożenia podpisanego dokumentu „potwierdzenie złożenia oferty”</w:t>
      </w:r>
      <w:r w:rsidR="008F6E4D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/oferty</w:t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 </w:t>
      </w:r>
      <w:r w:rsidR="000674CB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br/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jest kolejny dzień</w:t>
      </w:r>
      <w:r w:rsidR="003D298A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 roboczy</w:t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 następujący po </w:t>
      </w:r>
      <w:r w:rsidR="0094625A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ostatnim </w:t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dniu </w:t>
      </w:r>
      <w:r w:rsidR="0094625A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naboru ofert</w:t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;</w:t>
      </w:r>
    </w:p>
    <w:p w14:paraId="61D0C972" w14:textId="58E3D484" w:rsidR="00780FB3" w:rsidRPr="00DF3127" w:rsidRDefault="00780FB3" w:rsidP="00DF3127">
      <w:pPr>
        <w:widowControl/>
        <w:numPr>
          <w:ilvl w:val="0"/>
          <w:numId w:val="23"/>
        </w:numPr>
        <w:shd w:val="clear" w:color="auto" w:fill="FFFFFF"/>
        <w:suppressAutoHyphens w:val="0"/>
        <w:spacing w:after="28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faktycznym terminem złożenia oferty, po którym rozpoczyna się jego ocena jest termin wpłynięcia do Urzędu właściwie podpisanego dokumentu "potwierdzenie złożenia oferty"</w:t>
      </w:r>
      <w:r w:rsidR="008F6E4D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/oferty</w:t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;</w:t>
      </w:r>
    </w:p>
    <w:p w14:paraId="21CCFDD9" w14:textId="55118871" w:rsidR="00780FB3" w:rsidRPr="00DF3127" w:rsidRDefault="00780FB3" w:rsidP="00DF3127">
      <w:pPr>
        <w:widowControl/>
        <w:numPr>
          <w:ilvl w:val="0"/>
          <w:numId w:val="23"/>
        </w:numPr>
        <w:shd w:val="clear" w:color="auto" w:fill="FFFFFF"/>
        <w:suppressAutoHyphens w:val="0"/>
        <w:spacing w:after="28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oferty złożone wyłącznie elektronicznie w </w:t>
      </w:r>
      <w:r w:rsidR="0007040F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serwisie</w:t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 </w:t>
      </w:r>
      <w:hyperlink r:id="rId8" w:tgtFrame="_top" w:history="1">
        <w:r w:rsidRPr="00DF3127">
          <w:rPr>
            <w:rFonts w:eastAsia="Times New Roman"/>
            <w:color w:val="0000FF"/>
            <w:kern w:val="0"/>
            <w:sz w:val="20"/>
            <w:szCs w:val="20"/>
            <w:u w:val="single"/>
            <w:shd w:val="clear" w:color="auto" w:fill="FFFFFF"/>
            <w:lang w:eastAsia="pl-PL"/>
          </w:rPr>
          <w:t>www.witkac.pl</w:t>
        </w:r>
      </w:hyperlink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, bez złożenia podpisanego </w:t>
      </w:r>
      <w:r w:rsidR="005809C8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dokumentu </w:t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„Potwierdzenia złożenia oferty”</w:t>
      </w:r>
      <w:r w:rsidR="008F6E4D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/oferty</w:t>
      </w:r>
      <w:r w:rsid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 </w:t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nie podlegają ocenie.</w:t>
      </w:r>
    </w:p>
    <w:p w14:paraId="503322BB" w14:textId="77777777" w:rsidR="00780FB3" w:rsidRPr="00DF3127" w:rsidRDefault="00780FB3" w:rsidP="00DF3127">
      <w:pPr>
        <w:widowControl/>
        <w:shd w:val="clear" w:color="auto" w:fill="FFFFFF"/>
        <w:suppressAutoHyphens w:val="0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b/>
          <w:bCs/>
          <w:color w:val="000000"/>
          <w:kern w:val="0"/>
          <w:sz w:val="20"/>
          <w:szCs w:val="20"/>
          <w:shd w:val="clear" w:color="auto" w:fill="FFFFFF"/>
          <w:lang w:eastAsia="pl-PL"/>
        </w:rPr>
        <w:t>§ 5. Ocena formalna i merytoryczna:</w:t>
      </w:r>
    </w:p>
    <w:p w14:paraId="54C842EA" w14:textId="77777777" w:rsidR="00780FB3" w:rsidRPr="00DF3127" w:rsidRDefault="00780FB3" w:rsidP="00DF3127">
      <w:pPr>
        <w:widowControl/>
        <w:numPr>
          <w:ilvl w:val="0"/>
          <w:numId w:val="7"/>
        </w:numPr>
        <w:suppressAutoHyphens w:val="0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Ocena formalna i merytoryczna może odbywać się w okresie trwania konkursu. </w:t>
      </w:r>
    </w:p>
    <w:p w14:paraId="0FE21BB2" w14:textId="6E2079A3" w:rsidR="00192583" w:rsidRPr="00DF3127" w:rsidRDefault="00780FB3" w:rsidP="00DF3127">
      <w:pPr>
        <w:widowControl/>
        <w:numPr>
          <w:ilvl w:val="0"/>
          <w:numId w:val="7"/>
        </w:numPr>
        <w:suppressAutoHyphens w:val="0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Oceny formalnej złożonych ofert dokonują urzędnicy Urzędu Miasta Ełku wg poniższego: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192583" w:rsidRPr="00DF3127" w14:paraId="0B6B8458" w14:textId="77777777" w:rsidTr="00280CC3">
        <w:tc>
          <w:tcPr>
            <w:tcW w:w="9067" w:type="dxa"/>
            <w:gridSpan w:val="2"/>
          </w:tcPr>
          <w:p w14:paraId="184B375D" w14:textId="56046C1E" w:rsidR="00192583" w:rsidRPr="00DF3127" w:rsidRDefault="00192583" w:rsidP="00DF31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DF3127">
              <w:rPr>
                <w:rFonts w:eastAsia="Times New Roman"/>
                <w:kern w:val="0"/>
                <w:sz w:val="20"/>
                <w:szCs w:val="20"/>
                <w:lang w:eastAsia="pl-PL"/>
              </w:rPr>
              <w:t>Kryteria formalne I etapu:</w:t>
            </w:r>
          </w:p>
        </w:tc>
      </w:tr>
      <w:tr w:rsidR="00192583" w:rsidRPr="00DF3127" w14:paraId="774BF8B7" w14:textId="77777777" w:rsidTr="00192583">
        <w:tc>
          <w:tcPr>
            <w:tcW w:w="562" w:type="dxa"/>
          </w:tcPr>
          <w:p w14:paraId="36C0D473" w14:textId="77777777" w:rsidR="00192583" w:rsidRPr="00DF3127" w:rsidRDefault="00192583" w:rsidP="00DF3127">
            <w:pPr>
              <w:pStyle w:val="Akapitzlist"/>
              <w:widowControl/>
              <w:numPr>
                <w:ilvl w:val="0"/>
                <w:numId w:val="26"/>
              </w:numPr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</w:tcPr>
          <w:p w14:paraId="1EA30743" w14:textId="7526DC1C" w:rsidR="00192583" w:rsidRPr="00DF3127" w:rsidRDefault="001F0DDA" w:rsidP="00DF3127">
            <w:pPr>
              <w:pStyle w:val="NormalnyWe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DF3127">
              <w:rPr>
                <w:color w:val="000000"/>
                <w:sz w:val="20"/>
                <w:szCs w:val="20"/>
                <w:shd w:val="clear" w:color="auto" w:fill="FFFFFF"/>
              </w:rPr>
              <w:t>Oferta została złożona elektronicznie i papierowo do Urzędu</w:t>
            </w:r>
          </w:p>
        </w:tc>
      </w:tr>
      <w:tr w:rsidR="00192583" w:rsidRPr="00DF3127" w14:paraId="09116CBA" w14:textId="77777777" w:rsidTr="00192583">
        <w:tc>
          <w:tcPr>
            <w:tcW w:w="562" w:type="dxa"/>
          </w:tcPr>
          <w:p w14:paraId="38916A02" w14:textId="77777777" w:rsidR="00192583" w:rsidRPr="00DF3127" w:rsidRDefault="00192583" w:rsidP="00DF3127">
            <w:pPr>
              <w:pStyle w:val="Akapitzlist"/>
              <w:widowControl/>
              <w:numPr>
                <w:ilvl w:val="0"/>
                <w:numId w:val="26"/>
              </w:numPr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</w:tcPr>
          <w:p w14:paraId="3D9CAD5D" w14:textId="5FB6B528" w:rsidR="00192583" w:rsidRPr="00DF3127" w:rsidRDefault="00FC06F9" w:rsidP="00DF3127">
            <w:pPr>
              <w:pStyle w:val="NormalnyWe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DF3127">
              <w:rPr>
                <w:color w:val="000000"/>
                <w:sz w:val="20"/>
                <w:szCs w:val="20"/>
                <w:shd w:val="clear" w:color="auto" w:fill="FFFFFF"/>
              </w:rPr>
              <w:t xml:space="preserve">Oferta została złożona przez uprawnionego oferenta </w:t>
            </w:r>
            <w:r w:rsidRPr="00DF3127">
              <w:rPr>
                <w:color w:val="000000"/>
                <w:sz w:val="20"/>
                <w:szCs w:val="20"/>
                <w:shd w:val="clear" w:color="auto" w:fill="FFFFFF"/>
              </w:rPr>
              <w:br/>
              <w:t>(art. 3 ust 2 i 3 ustawy o działalności pożytku publicznego i o wolontariacie – status prawny weryfikowany na podstawie KRS lub równoważnego dokumentu)</w:t>
            </w:r>
          </w:p>
        </w:tc>
      </w:tr>
    </w:tbl>
    <w:p w14:paraId="3AF469BE" w14:textId="77777777" w:rsidR="00780FB3" w:rsidRPr="00DF3127" w:rsidRDefault="00780FB3" w:rsidP="00DF3127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Niespełnienie jednego lub więcej kryteriów I etapu, skutkuje odrzuceniem oferty, bez poddania oferty ocenie w II etapie oceny formalnej, a oferent zostaje o tym fakcie poinformowany.</w:t>
      </w:r>
    </w:p>
    <w:p w14:paraId="4D896AD3" w14:textId="77777777" w:rsidR="00780FB3" w:rsidRPr="00DF3127" w:rsidRDefault="00780FB3" w:rsidP="00DF3127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Ocena formalna I etapu nie podlega procedurze odwoławczej.</w:t>
      </w:r>
    </w:p>
    <w:p w14:paraId="2BD40176" w14:textId="77777777" w:rsidR="00780FB3" w:rsidRPr="00DF3127" w:rsidRDefault="00780FB3" w:rsidP="00DF3127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Oferta spełniająca wszystkie kryteria formalne I etapu jest poddawana ocenie w II etapie oceny formalnej wg poniższego: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4F228E" w:rsidRPr="00DF3127" w14:paraId="7A2E5518" w14:textId="77777777" w:rsidTr="00967E51">
        <w:tc>
          <w:tcPr>
            <w:tcW w:w="9067" w:type="dxa"/>
            <w:gridSpan w:val="2"/>
          </w:tcPr>
          <w:p w14:paraId="66DAFD25" w14:textId="64C93465" w:rsidR="004F228E" w:rsidRPr="00DF3127" w:rsidRDefault="004F228E" w:rsidP="00DF31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DF3127">
              <w:rPr>
                <w:rFonts w:eastAsia="Times New Roman"/>
                <w:kern w:val="0"/>
                <w:sz w:val="20"/>
                <w:szCs w:val="20"/>
                <w:lang w:eastAsia="pl-PL"/>
              </w:rPr>
              <w:t>Kryteria formalne I</w:t>
            </w:r>
            <w:r w:rsidR="00837A3E">
              <w:rPr>
                <w:rFonts w:eastAsia="Times New Roman"/>
                <w:kern w:val="0"/>
                <w:sz w:val="20"/>
                <w:szCs w:val="20"/>
                <w:lang w:eastAsia="pl-PL"/>
              </w:rPr>
              <w:t>I</w:t>
            </w:r>
            <w:r w:rsidRPr="00DF3127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 etapu:</w:t>
            </w:r>
          </w:p>
        </w:tc>
      </w:tr>
      <w:tr w:rsidR="004F228E" w:rsidRPr="00DF3127" w14:paraId="77B86553" w14:textId="77777777" w:rsidTr="00967E51">
        <w:tc>
          <w:tcPr>
            <w:tcW w:w="562" w:type="dxa"/>
          </w:tcPr>
          <w:p w14:paraId="5E83860F" w14:textId="77777777" w:rsidR="004F228E" w:rsidRPr="00DF3127" w:rsidRDefault="004F228E" w:rsidP="00DF3127">
            <w:pPr>
              <w:pStyle w:val="Akapitzlist"/>
              <w:widowControl/>
              <w:numPr>
                <w:ilvl w:val="0"/>
                <w:numId w:val="33"/>
              </w:numPr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</w:tcPr>
          <w:p w14:paraId="76BACF87" w14:textId="678142B9" w:rsidR="004F228E" w:rsidRPr="00DF3127" w:rsidRDefault="000B2DDA" w:rsidP="00023493">
            <w:pPr>
              <w:pStyle w:val="NormalnyWe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DF3127">
              <w:rPr>
                <w:color w:val="000000"/>
                <w:sz w:val="20"/>
                <w:szCs w:val="20"/>
                <w:shd w:val="clear" w:color="auto" w:fill="FFFFFF"/>
              </w:rPr>
              <w:t>Oferent prowadzi działalność statutową w zakresie zadań określonych w ogłoszeniu otwartego konkursu ofert</w:t>
            </w:r>
          </w:p>
        </w:tc>
      </w:tr>
      <w:tr w:rsidR="004F228E" w:rsidRPr="00DF3127" w14:paraId="0C5F32A7" w14:textId="77777777" w:rsidTr="00967E51">
        <w:tc>
          <w:tcPr>
            <w:tcW w:w="562" w:type="dxa"/>
          </w:tcPr>
          <w:p w14:paraId="781427F2" w14:textId="77777777" w:rsidR="004F228E" w:rsidRPr="00DF3127" w:rsidRDefault="004F228E" w:rsidP="00DF3127">
            <w:pPr>
              <w:pStyle w:val="Akapitzlist"/>
              <w:widowControl/>
              <w:numPr>
                <w:ilvl w:val="0"/>
                <w:numId w:val="33"/>
              </w:numPr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</w:tcPr>
          <w:p w14:paraId="384D666D" w14:textId="030292E2" w:rsidR="004F228E" w:rsidRPr="00DF3127" w:rsidRDefault="000B2DDA" w:rsidP="00023493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DF3127">
              <w:rPr>
                <w:color w:val="000000"/>
                <w:sz w:val="20"/>
                <w:szCs w:val="20"/>
                <w:shd w:val="clear" w:color="auto" w:fill="FFFFFF"/>
              </w:rPr>
              <w:t>„Potwierdzenie złożenia oferty”/oferta zostało/została podpisane przez upoważnione osoby</w:t>
            </w:r>
          </w:p>
        </w:tc>
      </w:tr>
      <w:tr w:rsidR="004F228E" w:rsidRPr="00DF3127" w14:paraId="7A392023" w14:textId="77777777" w:rsidTr="00967E51">
        <w:tc>
          <w:tcPr>
            <w:tcW w:w="562" w:type="dxa"/>
          </w:tcPr>
          <w:p w14:paraId="13FA7D65" w14:textId="77777777" w:rsidR="004F228E" w:rsidRPr="00DF3127" w:rsidRDefault="004F228E" w:rsidP="00DF3127">
            <w:pPr>
              <w:pStyle w:val="Akapitzlist"/>
              <w:widowControl/>
              <w:numPr>
                <w:ilvl w:val="0"/>
                <w:numId w:val="33"/>
              </w:numPr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</w:tcPr>
          <w:p w14:paraId="0BA95546" w14:textId="79C805F1" w:rsidR="004F228E" w:rsidRPr="00DF3127" w:rsidRDefault="003D298A" w:rsidP="00DF3127">
            <w:pPr>
              <w:pStyle w:val="NormalnyWeb"/>
              <w:spacing w:before="0" w:beforeAutospacing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Oferta zawiera wszystkie niezbędne do dalszej oceny informacje i jest poprawnie zredagowana</w:t>
            </w:r>
          </w:p>
        </w:tc>
      </w:tr>
      <w:tr w:rsidR="003D298A" w:rsidRPr="00DF3127" w14:paraId="793C63BD" w14:textId="77777777" w:rsidTr="00967E51">
        <w:tc>
          <w:tcPr>
            <w:tcW w:w="562" w:type="dxa"/>
          </w:tcPr>
          <w:p w14:paraId="7C51BCAD" w14:textId="77777777" w:rsidR="003D298A" w:rsidRPr="00DF3127" w:rsidRDefault="003D298A" w:rsidP="003D298A">
            <w:pPr>
              <w:pStyle w:val="Akapitzlist"/>
              <w:widowControl/>
              <w:numPr>
                <w:ilvl w:val="0"/>
                <w:numId w:val="33"/>
              </w:numPr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</w:tcPr>
          <w:p w14:paraId="66C045A3" w14:textId="46D6518E" w:rsidR="003D298A" w:rsidRPr="00DF3127" w:rsidRDefault="003D298A" w:rsidP="003D298A">
            <w:pPr>
              <w:pStyle w:val="NormalnyWeb"/>
              <w:spacing w:before="0" w:beforeAutospacing="0"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F3127">
              <w:rPr>
                <w:color w:val="000000"/>
                <w:sz w:val="20"/>
                <w:szCs w:val="20"/>
                <w:shd w:val="clear" w:color="auto" w:fill="FFFFFF"/>
              </w:rPr>
              <w:t>Oferta została złożona z wymaganymi załącznikami, jeżeli zostały określone w ogłoszeniu otwartego konkursu ofert (w przypadku, gdy nie są wymagane załączniki to kryterium uważa się za spełnione)</w:t>
            </w:r>
          </w:p>
        </w:tc>
      </w:tr>
    </w:tbl>
    <w:p w14:paraId="5A6A6695" w14:textId="378EF5E3" w:rsidR="00780FB3" w:rsidRPr="00DF3127" w:rsidRDefault="00780FB3" w:rsidP="00DF3127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Urzędnik odpowiedzialny za ocenę formalną złożonej oferty, zobligowany jest </w:t>
      </w:r>
      <w:r w:rsidR="00420AF9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po ocenie oferty i stwierdzeniu </w:t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braków formalnych wynikających z niespełnienia kryteriów formalnych II etapu </w:t>
      </w:r>
      <w:r w:rsidR="000674CB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br/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do niezwłocznego powiadomienia o tym fakcie oferenta poprzez </w:t>
      </w:r>
      <w:r w:rsidR="0007040F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serwis</w:t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 </w:t>
      </w:r>
      <w:hyperlink r:id="rId9" w:history="1">
        <w:r w:rsidR="000674CB" w:rsidRPr="00DF3127">
          <w:rPr>
            <w:rStyle w:val="Hipercze"/>
            <w:rFonts w:eastAsia="Times New Roman"/>
            <w:kern w:val="0"/>
            <w:sz w:val="20"/>
            <w:szCs w:val="20"/>
            <w:shd w:val="clear" w:color="auto" w:fill="FFFFFF"/>
            <w:lang w:eastAsia="pl-PL"/>
          </w:rPr>
          <w:t>www.witkac.pl</w:t>
        </w:r>
      </w:hyperlink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,</w:t>
      </w:r>
      <w:r w:rsidR="000674CB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 </w:t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 </w:t>
      </w:r>
      <w:r w:rsidR="000674CB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br/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wraz z ustaleniem ostatecznego terminu ich usunięcia.</w:t>
      </w:r>
    </w:p>
    <w:p w14:paraId="3EEE5046" w14:textId="36BF135B" w:rsidR="00780FB3" w:rsidRPr="00DF3127" w:rsidRDefault="00780FB3" w:rsidP="00DF3127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lastRenderedPageBreak/>
        <w:t xml:space="preserve">Oferent może uzupełnić braki formalne oferty wynikające z niespełnienia kryteriów formalnych II etapu najpóźniej w ciągu 7 dni kalendarzowych od dnia powiadomienia wysłanego w </w:t>
      </w:r>
      <w:r w:rsidR="0007040F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serwisie</w:t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 </w:t>
      </w:r>
      <w:hyperlink r:id="rId10" w:history="1">
        <w:r w:rsidR="00420AF9" w:rsidRPr="00DF3127">
          <w:rPr>
            <w:rStyle w:val="Hipercze"/>
            <w:rFonts w:eastAsia="Times New Roman"/>
            <w:kern w:val="0"/>
            <w:sz w:val="20"/>
            <w:szCs w:val="20"/>
            <w:shd w:val="clear" w:color="auto" w:fill="FFFFFF"/>
            <w:lang w:eastAsia="pl-PL"/>
          </w:rPr>
          <w:t>www.witkac.pl</w:t>
        </w:r>
      </w:hyperlink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.</w:t>
      </w:r>
    </w:p>
    <w:p w14:paraId="578A67B8" w14:textId="77777777" w:rsidR="00780FB3" w:rsidRPr="00DF3127" w:rsidRDefault="00780FB3" w:rsidP="00DF3127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Usunięcie braków formalnych następuje wyłącznie elektronicznie w systemie Witkac.pl poprzez poprawę informacji w ofercie lub/i dołączenie wymaganych załączników.</w:t>
      </w:r>
    </w:p>
    <w:p w14:paraId="73B9D2F6" w14:textId="77777777" w:rsidR="00780FB3" w:rsidRPr="00DF3127" w:rsidRDefault="00780FB3" w:rsidP="00DF3127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W przypadku, gdy oferent nie skorzysta w przewidzianym terminie z prawa uzupełnienia braków formalnych, oferta zostaje odrzucona, a oferent zostaje o tym fakcie poinformowany.</w:t>
      </w:r>
    </w:p>
    <w:p w14:paraId="3ADF0E65" w14:textId="77777777" w:rsidR="00780FB3" w:rsidRPr="00DF3127" w:rsidRDefault="00780FB3" w:rsidP="00DF3127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Wyłącznie oferty spełniające wszystkie kryteria formalne I i II etapu kierowane są do oceny merytorycznej.</w:t>
      </w:r>
    </w:p>
    <w:p w14:paraId="52E82D15" w14:textId="5F781AF7" w:rsidR="00097672" w:rsidRPr="00DF3127" w:rsidRDefault="00780FB3" w:rsidP="00DF3127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Oceny merytorycznej dokonuje komisja konkursowa, która opiniuje złożone oferty zgodnie </w:t>
      </w:r>
      <w:r w:rsidR="000674CB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br/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z następującymi kryteriami merytorycznymi i przypisaną im punktacją: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1554"/>
      </w:tblGrid>
      <w:tr w:rsidR="00223B82" w:rsidRPr="00DF3127" w14:paraId="1B0BD707" w14:textId="77777777" w:rsidTr="008004AB">
        <w:tc>
          <w:tcPr>
            <w:tcW w:w="562" w:type="dxa"/>
          </w:tcPr>
          <w:p w14:paraId="2D958EB5" w14:textId="75CCCCF8" w:rsidR="00223B82" w:rsidRPr="00DF3127" w:rsidRDefault="00223B82" w:rsidP="00DF31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DF3127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l.p. </w:t>
            </w:r>
          </w:p>
        </w:tc>
        <w:tc>
          <w:tcPr>
            <w:tcW w:w="6946" w:type="dxa"/>
          </w:tcPr>
          <w:p w14:paraId="40FD7DB3" w14:textId="4E1442B1" w:rsidR="00FD5B9B" w:rsidRPr="00DF3127" w:rsidRDefault="00FD5B9B" w:rsidP="00DF3127">
            <w:pPr>
              <w:pStyle w:val="NormalnyWe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DF3127">
              <w:rPr>
                <w:color w:val="000000"/>
                <w:sz w:val="20"/>
                <w:szCs w:val="20"/>
                <w:shd w:val="clear" w:color="auto" w:fill="FFFFFF"/>
              </w:rPr>
              <w:t>Kryteria oceny merytorycznej (</w:t>
            </w:r>
            <w:r w:rsidR="00F95136">
              <w:rPr>
                <w:color w:val="000000"/>
                <w:sz w:val="20"/>
                <w:szCs w:val="20"/>
                <w:shd w:val="clear" w:color="auto" w:fill="FFFFFF"/>
              </w:rPr>
              <w:t>powierzenie</w:t>
            </w:r>
            <w:r w:rsidRPr="00DF3127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5D908780" w14:textId="77777777" w:rsidR="00223B82" w:rsidRPr="00DF3127" w:rsidRDefault="00223B82" w:rsidP="00DF31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</w:tcPr>
          <w:p w14:paraId="0CAB19DC" w14:textId="25F71BCB" w:rsidR="00223B82" w:rsidRPr="00DF3127" w:rsidRDefault="008004AB" w:rsidP="00DF3127">
            <w:pPr>
              <w:pStyle w:val="NormalnyWe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DF3127">
              <w:rPr>
                <w:color w:val="000000"/>
                <w:sz w:val="20"/>
                <w:szCs w:val="20"/>
                <w:shd w:val="clear" w:color="auto" w:fill="FFFFFF"/>
              </w:rPr>
              <w:t>Punktacja</w:t>
            </w:r>
            <w:r w:rsidRPr="00DF3127">
              <w:rPr>
                <w:color w:val="000000"/>
                <w:sz w:val="20"/>
                <w:szCs w:val="20"/>
                <w:shd w:val="clear" w:color="auto" w:fill="FFFFFF"/>
              </w:rPr>
              <w:br/>
              <w:t xml:space="preserve">od-do </w:t>
            </w:r>
            <w:r w:rsidRPr="00DF3127">
              <w:rPr>
                <w:color w:val="000000"/>
                <w:sz w:val="20"/>
                <w:szCs w:val="20"/>
                <w:shd w:val="clear" w:color="auto" w:fill="FFFFFF"/>
              </w:rPr>
              <w:br/>
              <w:t>(maks</w:t>
            </w:r>
            <w:r w:rsidRPr="00DF3127">
              <w:rPr>
                <w:sz w:val="20"/>
                <w:szCs w:val="20"/>
                <w:shd w:val="clear" w:color="auto" w:fill="FFFFFF"/>
              </w:rPr>
              <w:t>. 30 pkt.)</w:t>
            </w:r>
          </w:p>
        </w:tc>
      </w:tr>
      <w:tr w:rsidR="00223B82" w:rsidRPr="00DF3127" w14:paraId="10D37D69" w14:textId="77777777" w:rsidTr="008004AB">
        <w:tc>
          <w:tcPr>
            <w:tcW w:w="562" w:type="dxa"/>
          </w:tcPr>
          <w:p w14:paraId="3044F3AC" w14:textId="77777777" w:rsidR="00223B82" w:rsidRPr="00DF3127" w:rsidRDefault="00223B82" w:rsidP="00DF3127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</w:tcPr>
          <w:p w14:paraId="6044D5F0" w14:textId="55121283" w:rsidR="00223B82" w:rsidRPr="00DF3127" w:rsidRDefault="008004AB" w:rsidP="00DF3127">
            <w:pPr>
              <w:pStyle w:val="NormalnyWeb"/>
              <w:spacing w:before="0" w:beforeAutospacing="0" w:after="0" w:line="240" w:lineRule="auto"/>
              <w:jc w:val="both"/>
              <w:rPr>
                <w:sz w:val="20"/>
                <w:szCs w:val="20"/>
              </w:rPr>
            </w:pPr>
            <w:r w:rsidRPr="00DF3127">
              <w:rPr>
                <w:color w:val="000000"/>
                <w:sz w:val="20"/>
                <w:szCs w:val="20"/>
                <w:shd w:val="clear" w:color="auto" w:fill="FFFFFF"/>
              </w:rPr>
              <w:t xml:space="preserve">Ocena możliwości realizacji zadania przez oferenta z uwzględnieniem warunków realizacji zadania określonych, proponowanej jakości wykonania zadania </w:t>
            </w:r>
            <w:r w:rsidRPr="00DF3127">
              <w:rPr>
                <w:color w:val="000000"/>
                <w:sz w:val="20"/>
                <w:szCs w:val="20"/>
                <w:shd w:val="clear" w:color="auto" w:fill="FFFFFF"/>
              </w:rPr>
              <w:br/>
              <w:t xml:space="preserve">i kwalifikacji osób zaangażowanych w jego realizację oraz wkład rzeczowy </w:t>
            </w:r>
            <w:r w:rsidRPr="00DF3127">
              <w:rPr>
                <w:color w:val="000000"/>
                <w:sz w:val="20"/>
                <w:szCs w:val="20"/>
                <w:shd w:val="clear" w:color="auto" w:fill="FFFFFF"/>
              </w:rPr>
              <w:br/>
              <w:t>i osobowy, jeżeli został opisany w ofercie</w:t>
            </w:r>
          </w:p>
        </w:tc>
        <w:tc>
          <w:tcPr>
            <w:tcW w:w="1554" w:type="dxa"/>
          </w:tcPr>
          <w:p w14:paraId="51919E0B" w14:textId="297561C2" w:rsidR="008004AB" w:rsidRPr="00DF3127" w:rsidRDefault="008004AB" w:rsidP="00DF3127">
            <w:pPr>
              <w:pStyle w:val="NormalnyWeb"/>
              <w:spacing w:before="0" w:beforeAutospacing="0" w:after="0" w:line="240" w:lineRule="auto"/>
              <w:jc w:val="right"/>
              <w:rPr>
                <w:sz w:val="20"/>
                <w:szCs w:val="20"/>
              </w:rPr>
            </w:pPr>
            <w:r w:rsidRPr="00DF3127">
              <w:rPr>
                <w:color w:val="000000"/>
                <w:sz w:val="20"/>
                <w:szCs w:val="20"/>
                <w:shd w:val="clear" w:color="auto" w:fill="FFFFFF"/>
              </w:rPr>
              <w:t>od 0 do 1</w:t>
            </w:r>
            <w:r w:rsidR="00724E8D">
              <w:rPr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  <w:p w14:paraId="4BD04AD4" w14:textId="77777777" w:rsidR="00223B82" w:rsidRPr="00DF3127" w:rsidRDefault="00223B82" w:rsidP="00DF31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223B82" w:rsidRPr="00DF3127" w14:paraId="55D1EB84" w14:textId="77777777" w:rsidTr="008004AB">
        <w:tc>
          <w:tcPr>
            <w:tcW w:w="562" w:type="dxa"/>
          </w:tcPr>
          <w:p w14:paraId="1C7EE92F" w14:textId="77777777" w:rsidR="00223B82" w:rsidRPr="00DF3127" w:rsidRDefault="00223B82" w:rsidP="00DF3127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</w:tcPr>
          <w:p w14:paraId="4BC460DA" w14:textId="680BC27B" w:rsidR="00FD5B9B" w:rsidRPr="00DF3127" w:rsidRDefault="00FD5B9B" w:rsidP="00DF3127">
            <w:pPr>
              <w:pStyle w:val="NormalnyWeb"/>
              <w:spacing w:before="0" w:beforeAutospacing="0"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F3127">
              <w:rPr>
                <w:color w:val="000000"/>
                <w:sz w:val="20"/>
                <w:szCs w:val="20"/>
                <w:shd w:val="clear" w:color="auto" w:fill="FFFFFF"/>
              </w:rPr>
              <w:t>Ocena przedstawionej kalkulacji kosztów realizacji zadania, w tym w odniesieniu do zakresu rzeczowego zadania</w:t>
            </w:r>
          </w:p>
        </w:tc>
        <w:tc>
          <w:tcPr>
            <w:tcW w:w="1554" w:type="dxa"/>
          </w:tcPr>
          <w:p w14:paraId="47C46E8D" w14:textId="45EF60A3" w:rsidR="00223B82" w:rsidRPr="00DF3127" w:rsidRDefault="00FD5B9B" w:rsidP="00DF3127">
            <w:pPr>
              <w:pStyle w:val="NormalnyWeb"/>
              <w:spacing w:before="0" w:beforeAutospacing="0" w:after="0" w:line="240" w:lineRule="auto"/>
              <w:jc w:val="right"/>
              <w:rPr>
                <w:sz w:val="20"/>
                <w:szCs w:val="20"/>
              </w:rPr>
            </w:pPr>
            <w:r w:rsidRPr="00DF3127">
              <w:rPr>
                <w:color w:val="000000"/>
                <w:sz w:val="20"/>
                <w:szCs w:val="20"/>
                <w:shd w:val="clear" w:color="auto" w:fill="FFFFFF"/>
              </w:rPr>
              <w:t xml:space="preserve">od 0 do </w:t>
            </w:r>
            <w:r w:rsidR="00724E8D">
              <w:rPr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</w:tr>
      <w:tr w:rsidR="00223B82" w:rsidRPr="00DF3127" w14:paraId="7B18088E" w14:textId="77777777" w:rsidTr="008004AB">
        <w:tc>
          <w:tcPr>
            <w:tcW w:w="562" w:type="dxa"/>
          </w:tcPr>
          <w:p w14:paraId="6756FF20" w14:textId="77777777" w:rsidR="00223B82" w:rsidRPr="00DF3127" w:rsidRDefault="00223B82" w:rsidP="00DF3127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</w:tcPr>
          <w:p w14:paraId="19ED02FB" w14:textId="77777777" w:rsidR="00FD5B9B" w:rsidRPr="00DF3127" w:rsidRDefault="00FD5B9B" w:rsidP="00DF3127">
            <w:pPr>
              <w:pStyle w:val="NormalnyWe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DF3127">
              <w:rPr>
                <w:color w:val="000000"/>
                <w:sz w:val="20"/>
                <w:szCs w:val="20"/>
                <w:shd w:val="clear" w:color="auto" w:fill="FFFFFF"/>
              </w:rPr>
              <w:t>Analiza i ocena realizacji zadań publicznych zleconych przez samorząd miasta Ełku w roku poprzednim pod kątem rzetelności i terminowości oraz sposób rozliczenia otrzymanych na ten cel środków lub w przypadku oferentów składających ofertę po raz pierwszy oceniane jest doświadczenie w realizacji i rozliczeniu podobnych zadań finansowanych z innych źródeł publicznych w ostatnich pięciu latach wg poniższego:</w:t>
            </w:r>
          </w:p>
          <w:p w14:paraId="34980890" w14:textId="77777777" w:rsidR="00FD5B9B" w:rsidRPr="00DF3127" w:rsidRDefault="00FD5B9B" w:rsidP="00DF3127">
            <w:pPr>
              <w:pStyle w:val="NormalnyWeb"/>
              <w:numPr>
                <w:ilvl w:val="0"/>
                <w:numId w:val="42"/>
              </w:numPr>
              <w:spacing w:before="0" w:beforeAutospacing="0" w:after="0" w:line="240" w:lineRule="auto"/>
              <w:rPr>
                <w:sz w:val="20"/>
                <w:szCs w:val="20"/>
              </w:rPr>
            </w:pPr>
            <w:r w:rsidRPr="00DF3127">
              <w:rPr>
                <w:color w:val="000000"/>
                <w:sz w:val="20"/>
                <w:szCs w:val="20"/>
              </w:rPr>
              <w:t>Brak zrealizowanych i rozliczonych zadań ze środków publicznych: 0 pkt</w:t>
            </w:r>
          </w:p>
          <w:p w14:paraId="478D4AB0" w14:textId="77777777" w:rsidR="00FD5B9B" w:rsidRPr="00DF3127" w:rsidRDefault="00FD5B9B" w:rsidP="00DF3127">
            <w:pPr>
              <w:pStyle w:val="NormalnyWeb"/>
              <w:numPr>
                <w:ilvl w:val="0"/>
                <w:numId w:val="42"/>
              </w:numPr>
              <w:spacing w:before="0" w:beforeAutospacing="0" w:after="0" w:line="240" w:lineRule="auto"/>
              <w:rPr>
                <w:sz w:val="20"/>
                <w:szCs w:val="20"/>
              </w:rPr>
            </w:pPr>
            <w:r w:rsidRPr="00DF3127">
              <w:rPr>
                <w:color w:val="000000"/>
                <w:sz w:val="20"/>
                <w:szCs w:val="20"/>
              </w:rPr>
              <w:t>Min. 1 zrealizowane i rozliczone zadanie ze środków publicznych: 1 pkt</w:t>
            </w:r>
          </w:p>
          <w:p w14:paraId="12771BA1" w14:textId="77777777" w:rsidR="00FD5B9B" w:rsidRPr="00DF3127" w:rsidRDefault="00FD5B9B" w:rsidP="00DF3127">
            <w:pPr>
              <w:pStyle w:val="NormalnyWeb"/>
              <w:numPr>
                <w:ilvl w:val="0"/>
                <w:numId w:val="42"/>
              </w:numPr>
              <w:spacing w:before="0" w:beforeAutospacing="0" w:after="0" w:line="240" w:lineRule="auto"/>
              <w:rPr>
                <w:sz w:val="20"/>
                <w:szCs w:val="20"/>
              </w:rPr>
            </w:pPr>
            <w:r w:rsidRPr="00DF3127">
              <w:rPr>
                <w:color w:val="000000"/>
                <w:sz w:val="20"/>
                <w:szCs w:val="20"/>
              </w:rPr>
              <w:t>Min. 2 zrealizowane rozliczone zadania ze środków publicznych: 2 pkt</w:t>
            </w:r>
          </w:p>
          <w:p w14:paraId="7E6BB338" w14:textId="77777777" w:rsidR="00FD5B9B" w:rsidRPr="00DF3127" w:rsidRDefault="00FD5B9B" w:rsidP="00DF3127">
            <w:pPr>
              <w:pStyle w:val="NormalnyWeb"/>
              <w:numPr>
                <w:ilvl w:val="0"/>
                <w:numId w:val="42"/>
              </w:numPr>
              <w:spacing w:before="0" w:beforeAutospacing="0" w:after="0" w:line="240" w:lineRule="auto"/>
              <w:rPr>
                <w:sz w:val="20"/>
                <w:szCs w:val="20"/>
              </w:rPr>
            </w:pPr>
            <w:r w:rsidRPr="00DF3127">
              <w:rPr>
                <w:color w:val="000000"/>
                <w:sz w:val="20"/>
                <w:szCs w:val="20"/>
              </w:rPr>
              <w:t>Min. 3 zrealizowane rozliczone zadania ze środków publicznych: 3 pkt</w:t>
            </w:r>
          </w:p>
          <w:p w14:paraId="04C77358" w14:textId="77777777" w:rsidR="00FD5B9B" w:rsidRPr="00DF3127" w:rsidRDefault="00FD5B9B" w:rsidP="00DF3127">
            <w:pPr>
              <w:pStyle w:val="NormalnyWeb"/>
              <w:numPr>
                <w:ilvl w:val="0"/>
                <w:numId w:val="42"/>
              </w:numPr>
              <w:spacing w:before="0" w:beforeAutospacing="0" w:after="0" w:line="240" w:lineRule="auto"/>
              <w:rPr>
                <w:sz w:val="20"/>
                <w:szCs w:val="20"/>
              </w:rPr>
            </w:pPr>
            <w:r w:rsidRPr="00DF3127">
              <w:rPr>
                <w:color w:val="000000"/>
                <w:sz w:val="20"/>
                <w:szCs w:val="20"/>
              </w:rPr>
              <w:t>Min. 4 zrealizowane rozliczone zadania ze środków publicznych: 4 pkt</w:t>
            </w:r>
          </w:p>
          <w:p w14:paraId="0F8665C4" w14:textId="2EC12833" w:rsidR="00223B82" w:rsidRPr="00DF3127" w:rsidRDefault="00FD5B9B" w:rsidP="00DF3127">
            <w:pPr>
              <w:pStyle w:val="NormalnyWeb"/>
              <w:numPr>
                <w:ilvl w:val="0"/>
                <w:numId w:val="42"/>
              </w:numPr>
              <w:spacing w:before="0" w:beforeAutospacing="0" w:after="0" w:line="240" w:lineRule="auto"/>
              <w:rPr>
                <w:sz w:val="20"/>
                <w:szCs w:val="20"/>
              </w:rPr>
            </w:pPr>
            <w:r w:rsidRPr="00DF3127">
              <w:rPr>
                <w:color w:val="000000"/>
                <w:sz w:val="20"/>
                <w:szCs w:val="20"/>
              </w:rPr>
              <w:t>Min. 5 i więcej zrealizowanych i rozliczonych zadań ze środków publicznych: 5 pkt</w:t>
            </w:r>
          </w:p>
        </w:tc>
        <w:tc>
          <w:tcPr>
            <w:tcW w:w="1554" w:type="dxa"/>
          </w:tcPr>
          <w:p w14:paraId="31FABC56" w14:textId="4B0CF5F9" w:rsidR="00223B82" w:rsidRPr="00DF3127" w:rsidRDefault="00FD5B9B" w:rsidP="00DF3127">
            <w:pPr>
              <w:pStyle w:val="NormalnyWeb"/>
              <w:spacing w:before="0" w:beforeAutospacing="0" w:after="0" w:line="240" w:lineRule="auto"/>
              <w:jc w:val="right"/>
              <w:rPr>
                <w:sz w:val="20"/>
                <w:szCs w:val="20"/>
              </w:rPr>
            </w:pPr>
            <w:r w:rsidRPr="00DF3127">
              <w:rPr>
                <w:color w:val="000000"/>
                <w:sz w:val="20"/>
                <w:szCs w:val="20"/>
                <w:shd w:val="clear" w:color="auto" w:fill="FFFFFF"/>
              </w:rPr>
              <w:t>od 0 do 5</w:t>
            </w:r>
          </w:p>
        </w:tc>
      </w:tr>
    </w:tbl>
    <w:p w14:paraId="15F285F2" w14:textId="6B3B4F3F" w:rsidR="00097672" w:rsidRPr="00DF3127" w:rsidRDefault="00097672" w:rsidP="00DF3127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kern w:val="0"/>
          <w:sz w:val="20"/>
          <w:szCs w:val="20"/>
          <w:lang w:eastAsia="pl-PL"/>
        </w:rPr>
        <w:t>K</w:t>
      </w:r>
      <w:r w:rsidR="00780FB3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ońcowa punktacja oferty to średnia z ocen poszczególnych członków komisji konkursowej</w:t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.</w:t>
      </w:r>
    </w:p>
    <w:p w14:paraId="44672C1D" w14:textId="09434689" w:rsidR="00780FB3" w:rsidRPr="00DF3127" w:rsidRDefault="001032C3" w:rsidP="00DF3127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kern w:val="0"/>
          <w:sz w:val="20"/>
          <w:szCs w:val="20"/>
          <w:lang w:eastAsia="pl-PL"/>
        </w:rPr>
        <w:t>K</w:t>
      </w:r>
      <w:r w:rsidR="00780FB3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omisja konkursowa rekomenduje Prezydentowi Miasta Ełku do dofinansowania oferty, które ocenione zostały na minimum 20 pkt</w:t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.</w:t>
      </w:r>
    </w:p>
    <w:p w14:paraId="45141B6B" w14:textId="4130EF4C" w:rsidR="00780FB3" w:rsidRPr="00DF3127" w:rsidRDefault="001032C3" w:rsidP="00DF3127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O</w:t>
      </w:r>
      <w:r w:rsidR="00780FB3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ferenci, których oferty nie uzyskały minimum punktowego mogą odwołać się do Prezydenta Miasta Ełku w terminie 7 dni kalendarzowych od dnia powiadomienia o wynikach oceny merytorycznej</w:t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.</w:t>
      </w:r>
    </w:p>
    <w:p w14:paraId="2F6CAB45" w14:textId="1DAF6813" w:rsidR="00780FB3" w:rsidRPr="00DF3127" w:rsidRDefault="00780FB3" w:rsidP="00DF3127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Prezydent Miasta Ełku rozpatruje odwołanie w terminie do 14 dni kalendarzowych od dnia złożenia odwołania i powiadamia oferenta o rozstrzygnięciu, najpóźniej w terminie do 7 dni kalendarzowych </w:t>
      </w:r>
      <w:r w:rsidR="000674CB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br/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od dnia rozpatrzenia</w:t>
      </w:r>
      <w:r w:rsidR="001032C3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.</w:t>
      </w:r>
    </w:p>
    <w:p w14:paraId="76F32FE8" w14:textId="4177C687" w:rsidR="00780FB3" w:rsidRPr="00DF3127" w:rsidRDefault="001032C3" w:rsidP="00DF3127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kern w:val="0"/>
          <w:sz w:val="20"/>
          <w:szCs w:val="20"/>
          <w:lang w:eastAsia="pl-PL"/>
        </w:rPr>
        <w:t>D</w:t>
      </w:r>
      <w:r w:rsidR="00780FB3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ecyzja Prezydenta Miasta Ełku w sprawie odwołania jest ostateczna i nie podlega dalszej procedurze odwoławczej.</w:t>
      </w:r>
    </w:p>
    <w:p w14:paraId="6A81E02C" w14:textId="77777777" w:rsidR="00780FB3" w:rsidRPr="00DF3127" w:rsidRDefault="00780FB3" w:rsidP="00DF3127">
      <w:pPr>
        <w:widowControl/>
        <w:shd w:val="clear" w:color="auto" w:fill="FFFFFF"/>
        <w:suppressAutoHyphens w:val="0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b/>
          <w:bCs/>
          <w:color w:val="000000"/>
          <w:kern w:val="0"/>
          <w:sz w:val="20"/>
          <w:szCs w:val="20"/>
          <w:shd w:val="clear" w:color="auto" w:fill="FFFFFF"/>
          <w:lang w:eastAsia="pl-PL"/>
        </w:rPr>
        <w:t>§ 6. Zasady wyboru, przyznawania dotacji i zatwierdzania zadań do realizacji oraz ogłaszania wyników:</w:t>
      </w:r>
    </w:p>
    <w:p w14:paraId="1381F2CB" w14:textId="339F99B1" w:rsidR="00780FB3" w:rsidRPr="00DF3127" w:rsidRDefault="00780FB3" w:rsidP="00DF3127">
      <w:pPr>
        <w:widowControl/>
        <w:numPr>
          <w:ilvl w:val="0"/>
          <w:numId w:val="8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Prezydent Miasta Ełku, biorąc pod uwagę opinię komisji konkursowej</w:t>
      </w:r>
      <w:r w:rsidR="00A90444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, możliwości budżetowe</w:t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 </w:t>
      </w:r>
      <w:r w:rsidR="00A90444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ostatecznie </w:t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wybiera, przyznaje </w:t>
      </w:r>
      <w:r w:rsidR="00FD5B9B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dotacje </w:t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i zatwierdza zadania do realizacji.</w:t>
      </w:r>
    </w:p>
    <w:p w14:paraId="079826EB" w14:textId="439E720F" w:rsidR="00AF0106" w:rsidRPr="00DF3127" w:rsidRDefault="00AF0106" w:rsidP="00DF3127">
      <w:pPr>
        <w:widowControl/>
        <w:numPr>
          <w:ilvl w:val="0"/>
          <w:numId w:val="8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Na wniosek realizatora zadania Prezydent może zwiększyć kwotę dotacji.</w:t>
      </w:r>
    </w:p>
    <w:p w14:paraId="4344420A" w14:textId="07D3B624" w:rsidR="00780FB3" w:rsidRPr="00DF3127" w:rsidRDefault="00780FB3" w:rsidP="00DF3127">
      <w:pPr>
        <w:widowControl/>
        <w:numPr>
          <w:ilvl w:val="0"/>
          <w:numId w:val="8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lang w:eastAsia="pl-PL"/>
        </w:rPr>
        <w:t>Wyniki otwartego konkursu ofert podlegaj</w:t>
      </w:r>
      <w:r w:rsidRPr="00DF3127">
        <w:rPr>
          <w:rFonts w:eastAsia="Times New Roman"/>
          <w:kern w:val="0"/>
          <w:sz w:val="20"/>
          <w:szCs w:val="20"/>
          <w:lang w:eastAsia="pl-PL"/>
        </w:rPr>
        <w:t>ą ogło</w:t>
      </w:r>
      <w:r w:rsidRPr="00DF3127">
        <w:rPr>
          <w:rFonts w:eastAsia="Times New Roman"/>
          <w:color w:val="000000"/>
          <w:kern w:val="0"/>
          <w:sz w:val="20"/>
          <w:szCs w:val="20"/>
          <w:lang w:eastAsia="pl-PL"/>
        </w:rPr>
        <w:t>szeniu:</w:t>
      </w:r>
    </w:p>
    <w:p w14:paraId="6247E9D3" w14:textId="77777777" w:rsidR="0007040F" w:rsidRDefault="00780FB3" w:rsidP="00023493">
      <w:pPr>
        <w:widowControl/>
        <w:numPr>
          <w:ilvl w:val="0"/>
          <w:numId w:val="25"/>
        </w:numPr>
        <w:suppressAutoHyphens w:val="0"/>
        <w:ind w:left="1066" w:hanging="357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lang w:eastAsia="pl-PL"/>
        </w:rPr>
        <w:t xml:space="preserve">w Biuletynie Informacji Publicznej Urzędu Miasta Ełku: </w:t>
      </w:r>
      <w:hyperlink r:id="rId11" w:history="1">
        <w:r w:rsidRPr="00AB6169">
          <w:rPr>
            <w:rFonts w:eastAsia="Times New Roman"/>
            <w:color w:val="000080"/>
            <w:kern w:val="0"/>
            <w:sz w:val="20"/>
            <w:szCs w:val="20"/>
            <w:u w:val="single"/>
            <w:lang w:eastAsia="pl-PL"/>
          </w:rPr>
          <w:t>https://bip.elk.warmia.mazury.pl/252/Wyniki_konkursow/</w:t>
        </w:r>
      </w:hyperlink>
      <w:bookmarkStart w:id="1" w:name="mip54674123"/>
      <w:bookmarkStart w:id="2" w:name="mip54674122"/>
      <w:bookmarkEnd w:id="1"/>
      <w:bookmarkEnd w:id="2"/>
      <w:r w:rsidR="0007040F">
        <w:rPr>
          <w:rFonts w:eastAsia="Times New Roman"/>
          <w:kern w:val="0"/>
          <w:sz w:val="20"/>
          <w:szCs w:val="20"/>
          <w:lang w:eastAsia="pl-PL"/>
        </w:rPr>
        <w:t xml:space="preserve"> </w:t>
      </w:r>
    </w:p>
    <w:p w14:paraId="0298493F" w14:textId="34775D6D" w:rsidR="00780FB3" w:rsidRPr="0007040F" w:rsidRDefault="00780FB3" w:rsidP="00023493">
      <w:pPr>
        <w:widowControl/>
        <w:numPr>
          <w:ilvl w:val="0"/>
          <w:numId w:val="25"/>
        </w:numPr>
        <w:suppressAutoHyphens w:val="0"/>
        <w:ind w:left="1066" w:hanging="357"/>
        <w:rPr>
          <w:rFonts w:eastAsia="Times New Roman"/>
          <w:kern w:val="0"/>
          <w:sz w:val="20"/>
          <w:szCs w:val="20"/>
          <w:lang w:eastAsia="pl-PL"/>
        </w:rPr>
      </w:pPr>
      <w:r w:rsidRPr="0007040F">
        <w:rPr>
          <w:rFonts w:eastAsia="Times New Roman"/>
          <w:color w:val="000000"/>
          <w:kern w:val="0"/>
          <w:sz w:val="20"/>
          <w:szCs w:val="20"/>
          <w:lang w:eastAsia="pl-PL"/>
        </w:rPr>
        <w:t>na tablicy ogłoszeń Urzędu Miasta Ełku w kamienicy przy ul. Małeckich 3</w:t>
      </w:r>
    </w:p>
    <w:p w14:paraId="273EAE3C" w14:textId="77777777" w:rsidR="00780FB3" w:rsidRPr="00023493" w:rsidRDefault="00780FB3" w:rsidP="00023493">
      <w:pPr>
        <w:widowControl/>
        <w:numPr>
          <w:ilvl w:val="0"/>
          <w:numId w:val="25"/>
        </w:numPr>
        <w:suppressAutoHyphens w:val="0"/>
        <w:ind w:left="1066" w:hanging="357"/>
        <w:rPr>
          <w:rFonts w:eastAsia="Times New Roman"/>
          <w:kern w:val="0"/>
          <w:sz w:val="20"/>
          <w:szCs w:val="20"/>
          <w:lang w:eastAsia="pl-PL"/>
        </w:rPr>
      </w:pPr>
      <w:bookmarkStart w:id="3" w:name="mip54674124"/>
      <w:bookmarkEnd w:id="3"/>
      <w:r w:rsidRPr="00DF3127">
        <w:rPr>
          <w:rFonts w:eastAsia="Times New Roman"/>
          <w:color w:val="000000"/>
          <w:kern w:val="0"/>
          <w:sz w:val="20"/>
          <w:szCs w:val="20"/>
          <w:lang w:eastAsia="pl-PL"/>
        </w:rPr>
        <w:t xml:space="preserve">na stronie internetowej Urzędu Miasta Ełku: </w:t>
      </w:r>
      <w:r w:rsidRPr="00DF3127">
        <w:rPr>
          <w:rFonts w:eastAsia="Times New Roman"/>
          <w:color w:val="000000"/>
          <w:kern w:val="0"/>
          <w:sz w:val="20"/>
          <w:szCs w:val="20"/>
          <w:lang w:eastAsia="pl-PL"/>
        </w:rPr>
        <w:br/>
      </w:r>
      <w:hyperlink r:id="rId12" w:history="1">
        <w:r w:rsidRPr="00AB6169">
          <w:rPr>
            <w:rFonts w:eastAsia="Times New Roman"/>
            <w:color w:val="000080"/>
            <w:kern w:val="0"/>
            <w:sz w:val="20"/>
            <w:szCs w:val="20"/>
            <w:u w:val="single"/>
            <w:lang w:eastAsia="pl-PL"/>
          </w:rPr>
          <w:t>https://www.elk.pl/aktualnosci-kategorie/143/organizacje-pozarzadowe</w:t>
        </w:r>
      </w:hyperlink>
      <w:r w:rsidRPr="00DF3127">
        <w:rPr>
          <w:rFonts w:eastAsia="Times New Roman"/>
          <w:color w:val="000000"/>
          <w:kern w:val="0"/>
          <w:sz w:val="20"/>
          <w:szCs w:val="20"/>
          <w:lang w:eastAsia="pl-PL"/>
        </w:rPr>
        <w:t xml:space="preserve"> </w:t>
      </w:r>
    </w:p>
    <w:p w14:paraId="18F34D2B" w14:textId="77777777" w:rsidR="00023493" w:rsidRPr="00DF3127" w:rsidRDefault="00023493" w:rsidP="00023493">
      <w:pPr>
        <w:widowControl/>
        <w:suppressAutoHyphens w:val="0"/>
        <w:rPr>
          <w:rFonts w:eastAsia="Times New Roman"/>
          <w:kern w:val="0"/>
          <w:sz w:val="20"/>
          <w:szCs w:val="20"/>
          <w:lang w:eastAsia="pl-PL"/>
        </w:rPr>
      </w:pPr>
    </w:p>
    <w:p w14:paraId="2AAEFE0E" w14:textId="77777777" w:rsidR="00780FB3" w:rsidRPr="00DF3127" w:rsidRDefault="00780FB3" w:rsidP="00DF3127">
      <w:pPr>
        <w:widowControl/>
        <w:shd w:val="clear" w:color="auto" w:fill="FFFFFF"/>
        <w:suppressAutoHyphens w:val="0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b/>
          <w:bCs/>
          <w:color w:val="000000"/>
          <w:kern w:val="0"/>
          <w:sz w:val="20"/>
          <w:szCs w:val="20"/>
          <w:shd w:val="clear" w:color="auto" w:fill="FFFFFF"/>
          <w:lang w:eastAsia="pl-PL"/>
        </w:rPr>
        <w:t>§ 7. Podpisywanie umów, realizacja, kontrola i rozliczenie zadania:</w:t>
      </w:r>
    </w:p>
    <w:p w14:paraId="165529CB" w14:textId="2082ADD5" w:rsidR="00780FB3" w:rsidRPr="00DF3127" w:rsidRDefault="002B5BDE" w:rsidP="00DF3127">
      <w:pPr>
        <w:widowControl/>
        <w:numPr>
          <w:ilvl w:val="0"/>
          <w:numId w:val="9"/>
        </w:numPr>
        <w:suppressAutoHyphens w:val="0"/>
        <w:rPr>
          <w:rFonts w:eastAsia="Times New Roman"/>
          <w:b/>
          <w:bCs/>
          <w:kern w:val="0"/>
          <w:sz w:val="20"/>
          <w:szCs w:val="20"/>
          <w:lang w:eastAsia="pl-PL"/>
        </w:rPr>
      </w:pPr>
      <w:r w:rsidRPr="00DF3127">
        <w:rPr>
          <w:rFonts w:eastAsia="Times New Roman"/>
          <w:b/>
          <w:bCs/>
          <w:color w:val="000000"/>
          <w:kern w:val="0"/>
          <w:sz w:val="20"/>
          <w:szCs w:val="20"/>
          <w:shd w:val="clear" w:color="auto" w:fill="FFFFFF"/>
          <w:lang w:eastAsia="pl-PL"/>
        </w:rPr>
        <w:t>Przygotowanie i podpisanie u</w:t>
      </w:r>
      <w:r w:rsidR="00780FB3" w:rsidRPr="00DF3127">
        <w:rPr>
          <w:rFonts w:eastAsia="Times New Roman"/>
          <w:b/>
          <w:bCs/>
          <w:color w:val="000000"/>
          <w:kern w:val="0"/>
          <w:sz w:val="20"/>
          <w:szCs w:val="20"/>
          <w:shd w:val="clear" w:color="auto" w:fill="FFFFFF"/>
          <w:lang w:eastAsia="pl-PL"/>
        </w:rPr>
        <w:t>mow</w:t>
      </w:r>
      <w:r w:rsidRPr="00DF3127">
        <w:rPr>
          <w:rFonts w:eastAsia="Times New Roman"/>
          <w:b/>
          <w:bCs/>
          <w:color w:val="000000"/>
          <w:kern w:val="0"/>
          <w:sz w:val="20"/>
          <w:szCs w:val="20"/>
          <w:shd w:val="clear" w:color="auto" w:fill="FFFFFF"/>
          <w:lang w:eastAsia="pl-PL"/>
        </w:rPr>
        <w:t>y</w:t>
      </w:r>
      <w:r w:rsidR="00780FB3" w:rsidRPr="00DF3127">
        <w:rPr>
          <w:rFonts w:eastAsia="Times New Roman"/>
          <w:b/>
          <w:bCs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 na realizację zadania:</w:t>
      </w:r>
    </w:p>
    <w:p w14:paraId="5C3107E4" w14:textId="4EC41B90" w:rsidR="00780FB3" w:rsidRPr="00DF3127" w:rsidRDefault="00780FB3" w:rsidP="00DF3127">
      <w:pPr>
        <w:pStyle w:val="Akapitzlist"/>
        <w:widowControl/>
        <w:numPr>
          <w:ilvl w:val="0"/>
          <w:numId w:val="35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oferenci, których oferty zostały zatwierdzone przez Prezydenta Miasta Ełku do realizacji, </w:t>
      </w:r>
      <w:r w:rsidR="002B5BDE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br/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są niezwłocznie powiadamiani o przyznaniu dofinansowania i rekomendacjach dotyczących warunków realizacji zadania</w:t>
      </w:r>
      <w:r w:rsidR="005E3575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,</w:t>
      </w:r>
    </w:p>
    <w:p w14:paraId="6008AA0A" w14:textId="5AA53240" w:rsidR="00780FB3" w:rsidRPr="00DF3127" w:rsidRDefault="00780FB3" w:rsidP="00DF3127">
      <w:pPr>
        <w:pStyle w:val="Akapitzlist"/>
        <w:widowControl/>
        <w:numPr>
          <w:ilvl w:val="0"/>
          <w:numId w:val="35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oferent może zrezygnować z realizacji zadania, w takim przypadku kwota przyznanej dotacji zostaje w puli środków finansowych przeznaczonych na te zadanie w ramach otwartego konkursu ofert</w:t>
      </w:r>
      <w:r w:rsidR="005E3575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,</w:t>
      </w:r>
    </w:p>
    <w:p w14:paraId="47703745" w14:textId="3622D876" w:rsidR="00780FB3" w:rsidRPr="00DF3127" w:rsidRDefault="00780FB3" w:rsidP="00DF3127">
      <w:pPr>
        <w:pStyle w:val="Akapitzlist"/>
        <w:widowControl/>
        <w:numPr>
          <w:ilvl w:val="0"/>
          <w:numId w:val="35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lastRenderedPageBreak/>
        <w:t>umowa podpisywana jest niezwłocznie po wydaniu przez Prezydenta Miasta Ełku ogłoszenia</w:t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br/>
        <w:t>w sprawie wyboru ofert do realizacji, uzgodnieniu warunków realizacji zadania oraz przygotowaniu przez oferenta i akceptacji przez zleceniodawcę wymaganych załączników i informacji, nie później jednak niż 30 dni kalendarzowych od dnia ogłoszenia wyników</w:t>
      </w:r>
      <w:r w:rsidR="005E3575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,</w:t>
      </w:r>
    </w:p>
    <w:p w14:paraId="370532A6" w14:textId="5D631288" w:rsidR="00780FB3" w:rsidRPr="00DF3127" w:rsidRDefault="00780FB3" w:rsidP="00DF3127">
      <w:pPr>
        <w:pStyle w:val="Akapitzlist"/>
        <w:widowControl/>
        <w:numPr>
          <w:ilvl w:val="0"/>
          <w:numId w:val="35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jeżeli po tym terminie umowa nie jest podpisana z winy oferenta, Prezydent Miasta Ełku odstępuje automatycznie od jej realizacji, w takim przypadku kwota przyznanej dotacji zostaje w puli środków finansowych przeznaczonych na te zadanie w ramach otwartego konkursu ofert</w:t>
      </w:r>
      <w:r w:rsidR="005E3575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,</w:t>
      </w:r>
    </w:p>
    <w:p w14:paraId="5D74E950" w14:textId="77777777" w:rsidR="00780FB3" w:rsidRPr="00DF3127" w:rsidRDefault="00780FB3" w:rsidP="00DF3127">
      <w:pPr>
        <w:pStyle w:val="Akapitzlist"/>
        <w:widowControl/>
        <w:numPr>
          <w:ilvl w:val="0"/>
          <w:numId w:val="35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umowa nie zostanie podpisana z oferentem również, gdy oświadczenie złożone razem z ofertą okaże się niezgodne ze stanem faktycznym lub/i toczy się postępowanie egzekucyjne przeciwko oferentowi, co mogłoby spowodować zajęcie dotacji na poczet zobowiązań oferenta lub/i nie zostały dostarczone wymagane na etapie podpisywania umowy załączniki określone w warunkach realizacji zadania.</w:t>
      </w:r>
    </w:p>
    <w:p w14:paraId="69278830" w14:textId="77777777" w:rsidR="00780FB3" w:rsidRPr="00DF3127" w:rsidRDefault="00780FB3" w:rsidP="00DF3127">
      <w:pPr>
        <w:widowControl/>
        <w:numPr>
          <w:ilvl w:val="0"/>
          <w:numId w:val="11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Na podstawie podpisanej umowy Urząd Miasta Ełku przekazuje, w terminie określonym w umowie, kwotę dotacji na wskazane w umowie konto zleceniobiorcy.</w:t>
      </w:r>
    </w:p>
    <w:p w14:paraId="2CA08962" w14:textId="0E5C8656" w:rsidR="00780FB3" w:rsidRPr="00DF3127" w:rsidRDefault="00AB6169" w:rsidP="00DF3127">
      <w:pPr>
        <w:widowControl/>
        <w:numPr>
          <w:ilvl w:val="0"/>
          <w:numId w:val="11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Zleceniobiorca</w:t>
      </w:r>
      <w:r w:rsidR="00780FB3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 musi być jedynym posiadaczem wskazanego w umowie rachunku bankowego.</w:t>
      </w:r>
    </w:p>
    <w:p w14:paraId="25C33651" w14:textId="77777777" w:rsidR="00780FB3" w:rsidRPr="00DF3127" w:rsidRDefault="00780FB3" w:rsidP="00DF3127">
      <w:pPr>
        <w:widowControl/>
        <w:numPr>
          <w:ilvl w:val="0"/>
          <w:numId w:val="11"/>
        </w:numPr>
        <w:suppressAutoHyphens w:val="0"/>
        <w:rPr>
          <w:rFonts w:eastAsia="Times New Roman"/>
          <w:b/>
          <w:bCs/>
          <w:kern w:val="0"/>
          <w:sz w:val="20"/>
          <w:szCs w:val="20"/>
          <w:lang w:eastAsia="pl-PL"/>
        </w:rPr>
      </w:pPr>
      <w:r w:rsidRPr="00DF3127">
        <w:rPr>
          <w:rFonts w:eastAsia="Times New Roman"/>
          <w:b/>
          <w:bCs/>
          <w:color w:val="000000"/>
          <w:kern w:val="0"/>
          <w:sz w:val="20"/>
          <w:szCs w:val="20"/>
          <w:shd w:val="clear" w:color="auto" w:fill="FFFFFF"/>
          <w:lang w:eastAsia="pl-PL"/>
        </w:rPr>
        <w:t>Realizacja zadania:</w:t>
      </w:r>
    </w:p>
    <w:p w14:paraId="4D07805D" w14:textId="4CD232F8" w:rsidR="00780FB3" w:rsidRPr="0007040F" w:rsidRDefault="00780FB3" w:rsidP="00DF3127">
      <w:pPr>
        <w:pStyle w:val="Akapitzlist"/>
        <w:widowControl/>
        <w:numPr>
          <w:ilvl w:val="0"/>
          <w:numId w:val="36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zleceniobiorca realizuje zadanie zgodnie z zapisami umowy i załącznikami, </w:t>
      </w:r>
      <w:r w:rsidRPr="00DF3127">
        <w:rPr>
          <w:rFonts w:eastAsia="Times New Roman"/>
          <w:color w:val="000000"/>
          <w:kern w:val="0"/>
          <w:sz w:val="20"/>
          <w:szCs w:val="20"/>
          <w:lang w:eastAsia="pl-PL"/>
        </w:rPr>
        <w:t>uwzględniając specyfikę realizowanego zadania publicznego, do zapewnienia osobom ze szczególnymi potrzebami dostępności architektonicznej, cyfrowej oraz informacyjno-komunikacyjnej, zgodnie z minimalnymi wymaganiami określonymi w art. 6 ustawy z dnia 19 lipca 2019 roku o zapewnieniu dostępności osobom ze szczególnymi potrzebami</w:t>
      </w:r>
      <w:r w:rsidR="005E3575" w:rsidRPr="00DF3127">
        <w:rPr>
          <w:rFonts w:eastAsia="Times New Roman"/>
          <w:color w:val="000000"/>
          <w:kern w:val="0"/>
          <w:sz w:val="20"/>
          <w:szCs w:val="20"/>
          <w:lang w:eastAsia="pl-PL"/>
        </w:rPr>
        <w:t>,</w:t>
      </w:r>
    </w:p>
    <w:p w14:paraId="350961AE" w14:textId="0CF90016" w:rsidR="0007040F" w:rsidRPr="00DF3127" w:rsidRDefault="0007040F" w:rsidP="00DF3127">
      <w:pPr>
        <w:pStyle w:val="Akapitzlist"/>
        <w:widowControl/>
        <w:numPr>
          <w:ilvl w:val="0"/>
          <w:numId w:val="36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color w:val="000000"/>
          <w:kern w:val="0"/>
          <w:sz w:val="20"/>
          <w:szCs w:val="20"/>
          <w:lang w:eastAsia="pl-PL"/>
        </w:rPr>
        <w:t>zleceniobiorca zobowiązany jest do ubezpieczenia osób korzystających z zadania publicznego,</w:t>
      </w:r>
    </w:p>
    <w:p w14:paraId="33D45FCE" w14:textId="364840EE" w:rsidR="00780FB3" w:rsidRPr="00DF3127" w:rsidRDefault="00780FB3" w:rsidP="00DF3127">
      <w:pPr>
        <w:pStyle w:val="Akapitzlist"/>
        <w:widowControl/>
        <w:numPr>
          <w:ilvl w:val="0"/>
          <w:numId w:val="36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zleceniobiorca jest zobowiązany do wykorzystania przekazanych środków finansowych zgodnie </w:t>
      </w:r>
      <w:r w:rsidR="002B5BDE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br/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z przepisami prawa, celem na jaki je uzyskał i na warunkach określonych umową</w:t>
      </w:r>
      <w:r w:rsidR="005E3575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,</w:t>
      </w:r>
    </w:p>
    <w:p w14:paraId="756C2A83" w14:textId="46901E1B" w:rsidR="00780FB3" w:rsidRPr="00DF3127" w:rsidRDefault="00780FB3" w:rsidP="00DF3127">
      <w:pPr>
        <w:pStyle w:val="Akapitzlist"/>
        <w:widowControl/>
        <w:numPr>
          <w:ilvl w:val="0"/>
          <w:numId w:val="36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zleceniobiorca jest zobowiązany do prowadzenia wyodrębnionej dokumentacji finansowo-księgowej </w:t>
      </w:r>
      <w:r w:rsidR="0007040F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zadania publicznego zgodnie z zapisami umowy</w:t>
      </w:r>
      <w:r w:rsidR="005E3575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,</w:t>
      </w:r>
    </w:p>
    <w:p w14:paraId="51A7EB22" w14:textId="035F0533" w:rsidR="00780FB3" w:rsidRPr="00DF3127" w:rsidRDefault="00780FB3" w:rsidP="00DF3127">
      <w:pPr>
        <w:pStyle w:val="Akapitzlist"/>
        <w:widowControl/>
        <w:numPr>
          <w:ilvl w:val="0"/>
          <w:numId w:val="36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zasadą jest dokonywanie przez zleceniobiorcę płatności bezgotówkowej (przelewy z konta zleceniobiorcy wskazanego w umowie), jednakże dopuszczalne jest dokonywanie płatności gotówkowych w przypadkach, gdy nie jest możliwy obrót bezgotówkowy</w:t>
      </w:r>
      <w:r w:rsidR="005E3575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,</w:t>
      </w:r>
    </w:p>
    <w:p w14:paraId="31F467D2" w14:textId="7596EAA0" w:rsidR="00780FB3" w:rsidRPr="00DF3127" w:rsidRDefault="00780FB3" w:rsidP="00DF3127">
      <w:pPr>
        <w:pStyle w:val="Akapitzlist"/>
        <w:widowControl/>
        <w:numPr>
          <w:ilvl w:val="0"/>
          <w:numId w:val="36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zleceniobiorca może dokonywać płatności związanych z realizacją zadania wyłącznie w terminach określonych w umowie</w:t>
      </w:r>
      <w:r w:rsidR="005E3575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,</w:t>
      </w:r>
    </w:p>
    <w:p w14:paraId="083FAF6C" w14:textId="5307DE39" w:rsidR="00780FB3" w:rsidRPr="00DF3127" w:rsidRDefault="00780FB3" w:rsidP="00DF3127">
      <w:pPr>
        <w:pStyle w:val="Akapitzlist"/>
        <w:widowControl/>
        <w:numPr>
          <w:ilvl w:val="0"/>
          <w:numId w:val="36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ochrona i przetwarzanie danych osobowych zgodnie z zapisami ustawy z dnia 10 maja 2018 r. </w:t>
      </w:r>
      <w:r w:rsidR="002B5BDE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br/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o ochronie danych </w:t>
      </w:r>
      <w:r w:rsidRPr="00DF3127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>osobowych oraz</w:t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 </w:t>
      </w:r>
      <w:r w:rsidRPr="00DF3127">
        <w:rPr>
          <w:rFonts w:eastAsia="Times New Roman"/>
          <w:color w:val="000000"/>
          <w:kern w:val="0"/>
          <w:sz w:val="20"/>
          <w:szCs w:val="20"/>
          <w:lang w:eastAsia="pl-PL"/>
        </w:rPr>
        <w:t xml:space="preserve">Rozporządzenia Parlamentu Europejskiego i Rady (UE) 2016/679 z dnia 27 kwietnia 2016 r. (RODO) </w:t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obejmuje zbieranie, utrwalanie, przechowywanie, opracowywanie, zmienianie, udostępnianie i usuwanie tych danych. W przypadku przetwarzania danych osobowych beneficjentów oraz osób zaangażowanych w realizację projektu, oferent zobowiązany jest posiadać zgodę tych osób na przetwarzanie ich danych, która zawiera </w:t>
      </w:r>
      <w:r w:rsidR="002B5BDE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br/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w szczególności zgodę na udostępnianie ich danych do celów monitoringu, kontroli w ramach realizowanego zadania. Klauzula informacyjna o przetwarzaniu danych osobowych stanowi załącznik do ogłoszenia</w:t>
      </w:r>
      <w:r w:rsidR="005E3575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,</w:t>
      </w:r>
    </w:p>
    <w:p w14:paraId="0E396455" w14:textId="42E08DDE" w:rsidR="00780FB3" w:rsidRPr="00DF3127" w:rsidRDefault="00780FB3" w:rsidP="00DF3127">
      <w:pPr>
        <w:pStyle w:val="Akapitzlist"/>
        <w:widowControl/>
        <w:numPr>
          <w:ilvl w:val="0"/>
          <w:numId w:val="36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zleceniobiorca zobowiązany jest na podstawie art. 4a-4c ustawy o działalności pożytku publicznego i o wolontariacie do udostępniania informacji publicznej poprzez ogłaszanie informacji publicznej </w:t>
      </w:r>
      <w:r w:rsidR="002B5BDE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br/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w Biuletynie Informacji Publicznej zleceniobiorcy albo poprzez ogłaszanie informacji publicznej </w:t>
      </w:r>
      <w:r w:rsidR="002B5BDE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br/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na stronie internetowej zleceniobiorcy albo na wniosek</w:t>
      </w:r>
      <w:r w:rsidR="005E3575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,</w:t>
      </w:r>
    </w:p>
    <w:p w14:paraId="4ACAB6CB" w14:textId="514621E0" w:rsidR="00780FB3" w:rsidRPr="00DF3127" w:rsidRDefault="00780FB3" w:rsidP="00DF3127">
      <w:pPr>
        <w:pStyle w:val="Akapitzlist"/>
        <w:widowControl/>
        <w:numPr>
          <w:ilvl w:val="0"/>
          <w:numId w:val="36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w trakcie realizacji zadania mogą być dokonywane zmiany w warunkach realizacji umowy dotyczące wyłącznie przyszłych działań i związanych z nimi terminów realizacji, powiązanych z działaniami kosztów oraz rezultatów, w tym utworzenia nowych pozycji w kosztorysie oraz rezultatów </w:t>
      </w:r>
      <w:r w:rsidR="002B5BDE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br/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do osiągnięcia</w:t>
      </w:r>
      <w:r w:rsidR="005E3575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,</w:t>
      </w:r>
    </w:p>
    <w:p w14:paraId="5DD36023" w14:textId="39B3EDCB" w:rsidR="00780FB3" w:rsidRPr="00DF3127" w:rsidRDefault="00780FB3" w:rsidP="00DF3127">
      <w:pPr>
        <w:pStyle w:val="Akapitzlist"/>
        <w:widowControl/>
        <w:numPr>
          <w:ilvl w:val="0"/>
          <w:numId w:val="36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wprowadzane zmiany nie mogą zmieniać istoty zadania publicznego</w:t>
      </w:r>
      <w:r w:rsidR="00D60BBA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,</w:t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 na którego realizację została przyznana dotacja oraz wykraczać poza rok budżetowy w przypadku umów jednorocznych oraz poza lata budżetowe, na które została podpisana umowa wieloletnia</w:t>
      </w:r>
      <w:r w:rsidR="005E3575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,</w:t>
      </w:r>
    </w:p>
    <w:p w14:paraId="111C091E" w14:textId="2A124B3D" w:rsidR="00780FB3" w:rsidRPr="00DF3127" w:rsidRDefault="00780FB3" w:rsidP="00DF3127">
      <w:pPr>
        <w:pStyle w:val="Akapitzlist"/>
        <w:widowControl/>
        <w:numPr>
          <w:ilvl w:val="0"/>
          <w:numId w:val="36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propozycje zmian warunków realizacji zadania zleceniobiorca zgłasza w formie podpisanego przez upoważnione osoby wniosku wraz z uzasadnieniem</w:t>
      </w:r>
      <w:r w:rsidR="005E3575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,</w:t>
      </w:r>
    </w:p>
    <w:p w14:paraId="7B9674AC" w14:textId="31C259F8" w:rsidR="00780FB3" w:rsidRPr="00DF3127" w:rsidRDefault="00780FB3" w:rsidP="00DF3127">
      <w:pPr>
        <w:pStyle w:val="Akapitzlist"/>
        <w:widowControl/>
        <w:numPr>
          <w:ilvl w:val="0"/>
          <w:numId w:val="36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zmiany, po ich akceptacji przez Prezydenta Miasta Ełku, wymagają formy pisemnej, tj. podpisanego przez obie strony aneksu do umowy</w:t>
      </w:r>
      <w:r w:rsidR="005E3575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,</w:t>
      </w:r>
    </w:p>
    <w:p w14:paraId="5606F434" w14:textId="32507B4D" w:rsidR="00780FB3" w:rsidRPr="00DF3127" w:rsidRDefault="0007040F" w:rsidP="00DF3127">
      <w:pPr>
        <w:pStyle w:val="Akapitzlist"/>
        <w:widowControl/>
        <w:numPr>
          <w:ilvl w:val="0"/>
          <w:numId w:val="36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obowiązki i uprawnienia informacyjne</w:t>
      </w:r>
      <w:r w:rsidR="00780FB3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 realizacji zadania przebiega</w:t>
      </w:r>
      <w:r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ją</w:t>
      </w:r>
      <w:r w:rsidR="00780FB3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 zgodnie z zapisami umowy.</w:t>
      </w:r>
    </w:p>
    <w:p w14:paraId="63D34355" w14:textId="77777777" w:rsidR="00780FB3" w:rsidRPr="00DF3127" w:rsidRDefault="00780FB3" w:rsidP="00DF3127">
      <w:pPr>
        <w:widowControl/>
        <w:numPr>
          <w:ilvl w:val="0"/>
          <w:numId w:val="13"/>
        </w:numPr>
        <w:suppressAutoHyphens w:val="0"/>
        <w:rPr>
          <w:rFonts w:eastAsia="Times New Roman"/>
          <w:b/>
          <w:bCs/>
          <w:kern w:val="0"/>
          <w:sz w:val="20"/>
          <w:szCs w:val="20"/>
          <w:lang w:eastAsia="pl-PL"/>
        </w:rPr>
      </w:pPr>
      <w:r w:rsidRPr="00DF3127">
        <w:rPr>
          <w:rFonts w:eastAsia="Times New Roman"/>
          <w:b/>
          <w:bCs/>
          <w:color w:val="000000"/>
          <w:kern w:val="0"/>
          <w:sz w:val="20"/>
          <w:szCs w:val="20"/>
          <w:shd w:val="clear" w:color="auto" w:fill="FFFFFF"/>
          <w:lang w:eastAsia="pl-PL"/>
        </w:rPr>
        <w:t>Kontrola zadań w trakcie ich realizacji:</w:t>
      </w:r>
    </w:p>
    <w:p w14:paraId="3ACB08EB" w14:textId="5F17B703" w:rsidR="00780FB3" w:rsidRPr="00DF3127" w:rsidRDefault="00780FB3" w:rsidP="00DF3127">
      <w:pPr>
        <w:widowControl/>
        <w:numPr>
          <w:ilvl w:val="0"/>
          <w:numId w:val="37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uprawnieni przez Prezydenta Miasta Ełku urzędnicy Urzędu Miasta Ełku mają prawo do kontroli realizowanego zadania, w szczególności w zakresie stopnia realizacji zadania; efektywności, rzetelności i jakości zadania; prawidłowości wykorzystania środków publicznych otrzymanych </w:t>
      </w:r>
      <w:r w:rsidR="002B5BDE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br/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lastRenderedPageBreak/>
        <w:t xml:space="preserve">na realizację zadania oraz prowadzenia dokumentacji związanej z realizowanym zadaniem. </w:t>
      </w:r>
      <w:r w:rsidR="002B5BDE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br/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W związku z tym, kontrola może być prowadzona zarówno w trakcie, jak i po zakończeniu realizacji zadania, nie później jednak niż do 5 lat po zakończeniu roku kalendarzowego, w którym realizowano zadanie publiczne</w:t>
      </w:r>
      <w:r w:rsidR="00713A4D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,</w:t>
      </w:r>
    </w:p>
    <w:p w14:paraId="1A21EE93" w14:textId="2195D2A1" w:rsidR="00780FB3" w:rsidRPr="00DF3127" w:rsidRDefault="00780FB3" w:rsidP="00DF3127">
      <w:pPr>
        <w:widowControl/>
        <w:numPr>
          <w:ilvl w:val="0"/>
          <w:numId w:val="37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kontrolą w trakcie realizacji zadań powinno być objętych nie mniej niż 10% wszystkich zadań zleconych w roku poprzednim na podstawie ustawy o działalności pożytku publicznego </w:t>
      </w:r>
      <w:r w:rsidR="002B5BDE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br/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i o wolontariacie</w:t>
      </w:r>
      <w:r w:rsidR="00713A4D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,</w:t>
      </w:r>
    </w:p>
    <w:p w14:paraId="22CA30A8" w14:textId="19B84593" w:rsidR="00780FB3" w:rsidRPr="00DF3127" w:rsidRDefault="00780FB3" w:rsidP="00DF3127">
      <w:pPr>
        <w:widowControl/>
        <w:numPr>
          <w:ilvl w:val="0"/>
          <w:numId w:val="37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listę proponowanych do kontroli zadań opracowuje Biuro Współpracy z Organizacjami Pozarządowymi i przedkłada do zatwierdzenia Prezydentowi Miasta Ełku, który dokonuje ostatecznego wyboru zadań do kontroli</w:t>
      </w:r>
      <w:r w:rsidR="00713A4D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,</w:t>
      </w:r>
    </w:p>
    <w:p w14:paraId="41B959CC" w14:textId="581DF05B" w:rsidR="00780FB3" w:rsidRPr="00DF3127" w:rsidRDefault="00780FB3" w:rsidP="00DF3127">
      <w:pPr>
        <w:widowControl/>
        <w:numPr>
          <w:ilvl w:val="0"/>
          <w:numId w:val="37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kontrola jest przeprowadzona po uprzednim powiadomieniu zleceniobiorcy</w:t>
      </w:r>
      <w:r w:rsidR="00713A4D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,</w:t>
      </w:r>
    </w:p>
    <w:p w14:paraId="7EB6CCDC" w14:textId="3BF344B6" w:rsidR="00780FB3" w:rsidRPr="00DF3127" w:rsidRDefault="00780FB3" w:rsidP="00DF3127">
      <w:pPr>
        <w:widowControl/>
        <w:numPr>
          <w:ilvl w:val="0"/>
          <w:numId w:val="37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z kontroli sporządzany jest protokół pokontrolny w terminie do 30 dni kalendarzowych od dnia zakończenia kontroli</w:t>
      </w:r>
      <w:r w:rsidR="00713A4D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,</w:t>
      </w:r>
    </w:p>
    <w:p w14:paraId="45DE0763" w14:textId="52098CE7" w:rsidR="00780FB3" w:rsidRPr="00DF3127" w:rsidRDefault="00780FB3" w:rsidP="00DF3127">
      <w:pPr>
        <w:widowControl/>
        <w:numPr>
          <w:ilvl w:val="0"/>
          <w:numId w:val="37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w razie stwierdzenia nieprawidłowości zleceniobiorca zostaje wezwany do ich niezwłocznego usunięcia, nie później niż w terminie do 14 dni kalendarzowych od dnia powiadomienia</w:t>
      </w:r>
      <w:r w:rsidR="00713A4D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,</w:t>
      </w:r>
    </w:p>
    <w:p w14:paraId="71CE375B" w14:textId="4064C18C" w:rsidR="00780FB3" w:rsidRPr="00DF3127" w:rsidRDefault="00780FB3" w:rsidP="00DF3127">
      <w:pPr>
        <w:widowControl/>
        <w:numPr>
          <w:ilvl w:val="0"/>
          <w:numId w:val="37"/>
        </w:numPr>
        <w:shd w:val="clear" w:color="auto" w:fill="FFFFFF"/>
        <w:suppressAutoHyphens w:val="0"/>
        <w:spacing w:after="28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w przypadku niezastosowania się do wezwań Prezydent Miasta Ełku może odstąpić od umowy </w:t>
      </w:r>
      <w:r w:rsidR="002B5BDE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br/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i żądać zwrotu dotacji w formie decyzji administracyjnej.</w:t>
      </w:r>
    </w:p>
    <w:p w14:paraId="292877A6" w14:textId="19262065" w:rsidR="00F463F2" w:rsidRPr="00DF3127" w:rsidRDefault="00780FB3" w:rsidP="00DF3127">
      <w:pPr>
        <w:widowControl/>
        <w:numPr>
          <w:ilvl w:val="0"/>
          <w:numId w:val="15"/>
        </w:numPr>
        <w:suppressAutoHyphens w:val="0"/>
        <w:rPr>
          <w:rFonts w:eastAsia="Times New Roman"/>
          <w:b/>
          <w:bCs/>
          <w:kern w:val="0"/>
          <w:sz w:val="20"/>
          <w:szCs w:val="20"/>
          <w:lang w:eastAsia="pl-PL"/>
        </w:rPr>
      </w:pPr>
      <w:r w:rsidRPr="00DF3127">
        <w:rPr>
          <w:rFonts w:eastAsia="Times New Roman"/>
          <w:b/>
          <w:bCs/>
          <w:color w:val="000000"/>
          <w:kern w:val="0"/>
          <w:sz w:val="20"/>
          <w:szCs w:val="20"/>
          <w:shd w:val="clear" w:color="auto" w:fill="FFFFFF"/>
          <w:lang w:eastAsia="pl-PL"/>
        </w:rPr>
        <w:t>Rozliczanie dotacji i zatwierdzanie sprawozdań:</w:t>
      </w:r>
    </w:p>
    <w:p w14:paraId="54FAF8A3" w14:textId="023E6DAC" w:rsidR="00172063" w:rsidRPr="00172063" w:rsidRDefault="00172063" w:rsidP="00DF3127">
      <w:pPr>
        <w:widowControl/>
        <w:numPr>
          <w:ilvl w:val="0"/>
          <w:numId w:val="38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172063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zleceniodawca dopuszcza dokonywanie przesunięć w zakresie ponoszonych wydatków </w:t>
      </w:r>
      <w:r w:rsidRPr="00172063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br/>
        <w:t xml:space="preserve">w następujący sposób: jeżeli dany wydatek finansowany z dotacji wykazany w sprawozdaniu </w:t>
      </w:r>
      <w:r w:rsidRPr="00172063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br/>
        <w:t xml:space="preserve">z </w:t>
      </w:r>
      <w:r w:rsidR="00EE1A23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wykonania</w:t>
      </w:r>
      <w:r w:rsidRPr="00172063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 zadania publicznego nie jest równy odpowiedniemu kosztowi określonemu w umowie, to uznaje się go za zgodny z umową wtedy, gdy nie nastąpiło zwiększenie tego wydatku o więcej niż 10%,</w:t>
      </w:r>
    </w:p>
    <w:p w14:paraId="1082DC45" w14:textId="6EE7FDA8" w:rsidR="00F463F2" w:rsidRPr="00DF3127" w:rsidRDefault="00F463F2" w:rsidP="00DF3127">
      <w:pPr>
        <w:widowControl/>
        <w:numPr>
          <w:ilvl w:val="0"/>
          <w:numId w:val="38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zleceniobiorca</w:t>
      </w:r>
      <w:r w:rsidRPr="00DF3127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 xml:space="preserve">, po zakończeniu realizacji zadania określonego w umowie, sporządza sprawozdanie </w:t>
      </w:r>
      <w:r w:rsidRPr="00DF3127">
        <w:rPr>
          <w:rFonts w:eastAsia="Times New Roman"/>
          <w:kern w:val="0"/>
          <w:sz w:val="20"/>
          <w:szCs w:val="20"/>
          <w:lang w:eastAsia="pl-PL"/>
        </w:rPr>
        <w:t xml:space="preserve">z wykonania zadania publicznego i składa je elektronicznie w </w:t>
      </w:r>
      <w:r w:rsidR="0007040F">
        <w:rPr>
          <w:rFonts w:eastAsia="Times New Roman"/>
          <w:kern w:val="0"/>
          <w:sz w:val="20"/>
          <w:szCs w:val="20"/>
          <w:lang w:eastAsia="pl-PL"/>
        </w:rPr>
        <w:t>serwisie</w:t>
      </w:r>
      <w:r w:rsidRPr="00DF3127">
        <w:rPr>
          <w:rFonts w:eastAsia="Times New Roman"/>
          <w:kern w:val="0"/>
          <w:sz w:val="20"/>
          <w:szCs w:val="20"/>
          <w:lang w:eastAsia="pl-PL"/>
        </w:rPr>
        <w:t xml:space="preserve"> </w:t>
      </w:r>
      <w:hyperlink r:id="rId13" w:tgtFrame="_top" w:history="1">
        <w:r w:rsidRPr="00DF3127">
          <w:rPr>
            <w:rFonts w:eastAsia="Times New Roman"/>
            <w:color w:val="0000FF"/>
            <w:kern w:val="0"/>
            <w:sz w:val="20"/>
            <w:szCs w:val="20"/>
            <w:u w:val="single"/>
            <w:lang w:eastAsia="pl-PL"/>
          </w:rPr>
          <w:t>www.witkac.pl</w:t>
        </w:r>
      </w:hyperlink>
      <w:r w:rsidRPr="00DF3127">
        <w:rPr>
          <w:rFonts w:eastAsia="Times New Roman"/>
          <w:kern w:val="0"/>
          <w:sz w:val="20"/>
          <w:szCs w:val="20"/>
          <w:lang w:eastAsia="pl-PL"/>
        </w:rPr>
        <w:t>, po czym pobiera, drukuje dokument "potwierdzenie złożenia sprawozdania" lub/i sprawozdanie, następnie podpisany przez upoważnione osoby składa,</w:t>
      </w:r>
      <w:r w:rsidRPr="00DF3127">
        <w:rPr>
          <w:rFonts w:eastAsia="Times New Roman"/>
          <w:color w:val="000000"/>
          <w:kern w:val="0"/>
          <w:sz w:val="20"/>
          <w:szCs w:val="20"/>
          <w:lang w:eastAsia="pl-PL"/>
        </w:rPr>
        <w:t xml:space="preserve"> bezpośrednio w kancelarii ogólnej Urzędu Miasta Ełku (ul. Piłsudskiego 4) lub w Biurze Współpracy z Organizacjami Pozarządowymi Urzędu Miasta Ełku (ul. Małeckich 3, lok. nr 10.1) lub za pośrednictwem poczty tradycyjnej (adres: Urząd Miasta Ełku, ul. Piłsudskiego 4, 19-300 Ełk) lub z wykorzystaniem ePUAP na skrytkę /umelk/domyslna lub</w:t>
      </w:r>
      <w:r w:rsidR="0007040F">
        <w:rPr>
          <w:rFonts w:eastAsia="Times New Roman"/>
          <w:color w:val="000000"/>
          <w:kern w:val="0"/>
          <w:sz w:val="20"/>
          <w:szCs w:val="20"/>
          <w:lang w:eastAsia="pl-PL"/>
        </w:rPr>
        <w:t xml:space="preserve"> </w:t>
      </w:r>
      <w:r w:rsidRPr="00DF3127">
        <w:rPr>
          <w:rFonts w:eastAsia="Times New Roman"/>
          <w:color w:val="000000"/>
          <w:kern w:val="0"/>
          <w:sz w:val="20"/>
          <w:szCs w:val="20"/>
          <w:lang w:eastAsia="pl-PL"/>
        </w:rPr>
        <w:t xml:space="preserve">zeskanowany dokument przesłać za pośrednictwem poczty elektronicznej na adres e-mail: </w:t>
      </w:r>
      <w:hyperlink r:id="rId14" w:history="1">
        <w:r w:rsidRPr="00DF3127">
          <w:rPr>
            <w:rFonts w:eastAsia="Times New Roman"/>
            <w:color w:val="000080"/>
            <w:kern w:val="0"/>
            <w:sz w:val="20"/>
            <w:szCs w:val="20"/>
            <w:u w:val="single"/>
            <w:lang w:eastAsia="pl-PL"/>
          </w:rPr>
          <w:t>bop@um.elk.pl</w:t>
        </w:r>
      </w:hyperlink>
      <w:r w:rsidRPr="00DF3127">
        <w:rPr>
          <w:rFonts w:eastAsia="Times New Roman"/>
          <w:color w:val="000000"/>
          <w:kern w:val="0"/>
          <w:sz w:val="20"/>
          <w:szCs w:val="20"/>
          <w:lang w:eastAsia="pl-PL"/>
        </w:rPr>
        <w:t>, w obowiązującym w umowie terminie</w:t>
      </w:r>
      <w:r w:rsidR="00713A4D" w:rsidRPr="00DF3127">
        <w:rPr>
          <w:rFonts w:eastAsia="Times New Roman"/>
          <w:color w:val="000000"/>
          <w:kern w:val="0"/>
          <w:sz w:val="20"/>
          <w:szCs w:val="20"/>
          <w:lang w:eastAsia="pl-PL"/>
        </w:rPr>
        <w:t>,</w:t>
      </w:r>
    </w:p>
    <w:p w14:paraId="0749090E" w14:textId="5669DE7F" w:rsidR="00F463F2" w:rsidRPr="00DF3127" w:rsidRDefault="00F463F2" w:rsidP="00DF3127">
      <w:pPr>
        <w:widowControl/>
        <w:numPr>
          <w:ilvl w:val="0"/>
          <w:numId w:val="38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>wersja elektroniczna sprawozdania złożonego w s</w:t>
      </w:r>
      <w:r w:rsidR="00172063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>erwisie</w:t>
      </w:r>
      <w:r w:rsidRPr="00DF3127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 xml:space="preserve"> </w:t>
      </w:r>
      <w:r w:rsidR="00172063" w:rsidRPr="00172063">
        <w:rPr>
          <w:rFonts w:eastAsia="Times New Roman"/>
          <w:color w:val="000080"/>
          <w:kern w:val="0"/>
          <w:sz w:val="20"/>
          <w:szCs w:val="20"/>
          <w:u w:val="single"/>
          <w:shd w:val="clear" w:color="auto" w:fill="FFFFFF"/>
          <w:lang w:eastAsia="pl-PL"/>
        </w:rPr>
        <w:t>www.</w:t>
      </w:r>
      <w:r w:rsidRPr="00172063">
        <w:rPr>
          <w:rFonts w:eastAsia="Times New Roman"/>
          <w:color w:val="000080"/>
          <w:kern w:val="0"/>
          <w:sz w:val="20"/>
          <w:szCs w:val="20"/>
          <w:u w:val="single"/>
          <w:shd w:val="clear" w:color="auto" w:fill="FFFFFF"/>
          <w:lang w:eastAsia="pl-PL"/>
        </w:rPr>
        <w:t>witkac.pl</w:t>
      </w:r>
      <w:r w:rsidRPr="00DF3127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 xml:space="preserve"> oraz dokument „potwierdzenie złożenia sprawozdania”</w:t>
      </w:r>
      <w:r w:rsidR="00172063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 xml:space="preserve"> lub/i sprawozdanie</w:t>
      </w:r>
      <w:r w:rsidRPr="00DF3127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 xml:space="preserve"> muszą mieć identyczną sumę kontrolną wygenerowaną automatycznie przez </w:t>
      </w:r>
      <w:r w:rsidR="0007040F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>serwis</w:t>
      </w:r>
      <w:r w:rsidRPr="00DF3127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 xml:space="preserve"> </w:t>
      </w:r>
      <w:hyperlink r:id="rId15" w:history="1">
        <w:r w:rsidRPr="00DF3127">
          <w:rPr>
            <w:rFonts w:eastAsia="Times New Roman"/>
            <w:color w:val="000080"/>
            <w:kern w:val="0"/>
            <w:sz w:val="20"/>
            <w:szCs w:val="20"/>
            <w:u w:val="single"/>
            <w:lang w:eastAsia="pl-PL"/>
          </w:rPr>
          <w:t>www.witkac.pl</w:t>
        </w:r>
      </w:hyperlink>
      <w:r w:rsidR="00713A4D" w:rsidRPr="00DF3127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>,</w:t>
      </w:r>
    </w:p>
    <w:p w14:paraId="17ED043A" w14:textId="787F2B08" w:rsidR="00F463F2" w:rsidRPr="00DF3127" w:rsidRDefault="00F463F2" w:rsidP="00DF3127">
      <w:pPr>
        <w:widowControl/>
        <w:numPr>
          <w:ilvl w:val="0"/>
          <w:numId w:val="38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 xml:space="preserve">faktycznym terminem złożenia sprawozdania z </w:t>
      </w:r>
      <w:r w:rsidR="00FC0576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>wykonania</w:t>
      </w:r>
      <w:r w:rsidRPr="00DF3127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 xml:space="preserve"> zadania jest termin wpłynięcia podpisanego przez upoważnione osoby dokumentu „potwierdzenie złożenia sprawozdania” </w:t>
      </w:r>
      <w:r w:rsidR="007B2A92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 xml:space="preserve">lub/i sprawozdania </w:t>
      </w:r>
      <w:r w:rsidRPr="00DF3127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>do Urzędu Miasta Ełku</w:t>
      </w:r>
      <w:r w:rsidR="00713A4D" w:rsidRPr="00DF3127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>,</w:t>
      </w:r>
    </w:p>
    <w:p w14:paraId="7AC7EA00" w14:textId="2BF23896" w:rsidR="00F463F2" w:rsidRPr="00DF3127" w:rsidRDefault="00F463F2" w:rsidP="00DF3127">
      <w:pPr>
        <w:widowControl/>
        <w:numPr>
          <w:ilvl w:val="0"/>
          <w:numId w:val="38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złożone </w:t>
      </w:r>
      <w:r w:rsidRPr="00DF3127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>sprawozdanie z wykonania zadania publicznego jest weryfikowane i zatwierdzane</w:t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 przez urzędnika Urzędu Miasta Ełku w terminie do 90 dni kalendarzowych, nie później jednak niż do końca kwietnia kolejnego roku budżetowego następującego po roku realizacji zadania</w:t>
      </w:r>
      <w:r w:rsidR="00713A4D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,</w:t>
      </w:r>
    </w:p>
    <w:p w14:paraId="62690666" w14:textId="31C3A823" w:rsidR="00F463F2" w:rsidRPr="00DF3127" w:rsidRDefault="00F463F2" w:rsidP="00DF3127">
      <w:pPr>
        <w:widowControl/>
        <w:numPr>
          <w:ilvl w:val="0"/>
          <w:numId w:val="38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w przypadku prawidłowej realizacji zadania i jego rozliczenia zleceniobiorca otrzymuje pismo zatwierdzające sprawozdanie z </w:t>
      </w:r>
      <w:r w:rsidR="007B2A92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wykonania zadania publicznego</w:t>
      </w:r>
      <w:r w:rsidR="00713A4D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,</w:t>
      </w:r>
    </w:p>
    <w:p w14:paraId="72274F64" w14:textId="32C9CB34" w:rsidR="00F463F2" w:rsidRPr="00DF3127" w:rsidRDefault="00F463F2" w:rsidP="00DF3127">
      <w:pPr>
        <w:widowControl/>
        <w:numPr>
          <w:ilvl w:val="0"/>
          <w:numId w:val="38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w przypadku stwierdzenia nieprawidłowości lub braków w złożonym sprawozdaniu z </w:t>
      </w:r>
      <w:r w:rsidR="007B2A92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wykonania zadania publicznego</w:t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, zleceniobiorca jest zobowiązany do ich usunięcia w wyznaczonym terminie i złożenia odpowiednich wyjaśnień bądź złożenia brakujących dokumentów</w:t>
      </w:r>
      <w:r w:rsidR="00713A4D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,</w:t>
      </w:r>
    </w:p>
    <w:p w14:paraId="691DB573" w14:textId="58AD5EB0" w:rsidR="00F463F2" w:rsidRPr="00DF3127" w:rsidRDefault="00F463F2" w:rsidP="00DF3127">
      <w:pPr>
        <w:widowControl/>
        <w:numPr>
          <w:ilvl w:val="0"/>
          <w:numId w:val="38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niezastosowanie się do wezwań może być podstawą do odstąpienia od umowy przez zleceniodawcę i żądania zwrotu części lub całości dotacji w formie decyzji administracyjnej</w:t>
      </w:r>
      <w:r w:rsidR="00713A4D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,</w:t>
      </w:r>
    </w:p>
    <w:p w14:paraId="4D70A83C" w14:textId="2A478F26" w:rsidR="00023493" w:rsidRPr="005E0999" w:rsidRDefault="00F463F2" w:rsidP="00023493">
      <w:pPr>
        <w:widowControl/>
        <w:numPr>
          <w:ilvl w:val="0"/>
          <w:numId w:val="38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 xml:space="preserve">zatwierdzone sprawozdanie złożone w </w:t>
      </w:r>
      <w:r w:rsidR="0007040F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>serwisie</w:t>
      </w:r>
      <w:r w:rsidRPr="00DF3127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 xml:space="preserve"> </w:t>
      </w:r>
      <w:r w:rsidR="00471C23" w:rsidRPr="00471C23">
        <w:rPr>
          <w:rFonts w:eastAsia="Times New Roman"/>
          <w:color w:val="000080"/>
          <w:kern w:val="0"/>
          <w:sz w:val="20"/>
          <w:szCs w:val="20"/>
          <w:u w:val="single"/>
          <w:shd w:val="clear" w:color="auto" w:fill="FFFFFF"/>
          <w:lang w:eastAsia="pl-PL"/>
        </w:rPr>
        <w:t>www.</w:t>
      </w:r>
      <w:r w:rsidRPr="00471C23">
        <w:rPr>
          <w:rFonts w:eastAsia="Times New Roman"/>
          <w:color w:val="000080"/>
          <w:kern w:val="0"/>
          <w:sz w:val="20"/>
          <w:szCs w:val="20"/>
          <w:u w:val="single"/>
          <w:shd w:val="clear" w:color="auto" w:fill="FFFFFF"/>
          <w:lang w:eastAsia="pl-PL"/>
        </w:rPr>
        <w:t>witkac.pl</w:t>
      </w:r>
      <w:r w:rsidRPr="00DF3127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 xml:space="preserve"> oraz dokument „potwierdzenie złożenia sprawozdania” </w:t>
      </w:r>
      <w:r w:rsidR="007B2A92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 xml:space="preserve">lub/i sprawozdanie </w:t>
      </w:r>
      <w:r w:rsidRPr="00DF3127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 xml:space="preserve">muszą mieć identyczną sumę kontrolną wygenerowaną automatycznie przez </w:t>
      </w:r>
      <w:r w:rsidR="0007040F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>serwis</w:t>
      </w:r>
      <w:r w:rsidRPr="00DF3127">
        <w:rPr>
          <w:rFonts w:eastAsia="Times New Roman"/>
          <w:kern w:val="0"/>
          <w:sz w:val="20"/>
          <w:szCs w:val="20"/>
          <w:shd w:val="clear" w:color="auto" w:fill="FFFFFF"/>
          <w:lang w:eastAsia="pl-PL"/>
        </w:rPr>
        <w:t xml:space="preserve"> </w:t>
      </w:r>
      <w:hyperlink r:id="rId16" w:history="1">
        <w:r w:rsidR="00023493" w:rsidRPr="00394110">
          <w:rPr>
            <w:rStyle w:val="Hipercze"/>
            <w:rFonts w:eastAsia="Times New Roman"/>
            <w:kern w:val="0"/>
            <w:sz w:val="20"/>
            <w:szCs w:val="20"/>
            <w:shd w:val="clear" w:color="auto" w:fill="FFFFFF"/>
            <w:lang w:eastAsia="pl-PL"/>
          </w:rPr>
          <w:t>www.witkac.pl</w:t>
        </w:r>
      </w:hyperlink>
      <w:r w:rsidRPr="007B2A92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.</w:t>
      </w:r>
    </w:p>
    <w:p w14:paraId="38D366FC" w14:textId="7AC026F0" w:rsidR="00780FB3" w:rsidRPr="00DF3127" w:rsidRDefault="00F463F2" w:rsidP="00DF3127">
      <w:pPr>
        <w:widowControl/>
        <w:numPr>
          <w:ilvl w:val="0"/>
          <w:numId w:val="15"/>
        </w:numPr>
        <w:suppressAutoHyphens w:val="0"/>
        <w:jc w:val="both"/>
        <w:rPr>
          <w:rFonts w:eastAsia="Times New Roman"/>
          <w:b/>
          <w:bCs/>
          <w:kern w:val="0"/>
          <w:sz w:val="20"/>
          <w:szCs w:val="20"/>
          <w:lang w:eastAsia="pl-PL"/>
        </w:rPr>
      </w:pPr>
      <w:r w:rsidRPr="00DF3127">
        <w:rPr>
          <w:rFonts w:eastAsia="Times New Roman"/>
          <w:b/>
          <w:bCs/>
          <w:kern w:val="0"/>
          <w:sz w:val="20"/>
          <w:szCs w:val="20"/>
          <w:lang w:eastAsia="pl-PL"/>
        </w:rPr>
        <w:t>W</w:t>
      </w:r>
      <w:r w:rsidR="00780FB3" w:rsidRPr="00DF3127">
        <w:rPr>
          <w:rFonts w:eastAsia="Times New Roman"/>
          <w:b/>
          <w:bCs/>
          <w:color w:val="000000"/>
          <w:kern w:val="0"/>
          <w:sz w:val="20"/>
          <w:szCs w:val="20"/>
          <w:shd w:val="clear" w:color="auto" w:fill="FFFFFF"/>
          <w:lang w:eastAsia="pl-PL"/>
        </w:rPr>
        <w:t>ewnętrzna kontrola zatwierdzonych sprawozdań:</w:t>
      </w:r>
    </w:p>
    <w:p w14:paraId="2122ADB6" w14:textId="22EE25DB" w:rsidR="00780FB3" w:rsidRPr="00DF3127" w:rsidRDefault="00780FB3" w:rsidP="00DF3127">
      <w:pPr>
        <w:widowControl/>
        <w:numPr>
          <w:ilvl w:val="0"/>
          <w:numId w:val="39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Wydział Nadzoru dokonuje oceny poprawności pracy w zakresie kontroli sprawozdań z </w:t>
      </w:r>
      <w:r w:rsidR="00FC0576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wykonania</w:t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 zadań samorządu miasta Ełku</w:t>
      </w:r>
      <w:r w:rsidR="00713A4D"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,</w:t>
      </w:r>
    </w:p>
    <w:p w14:paraId="4A6EE2A1" w14:textId="3297B990" w:rsidR="00780FB3" w:rsidRPr="00DF3127" w:rsidRDefault="00780FB3" w:rsidP="00DF3127">
      <w:pPr>
        <w:widowControl/>
        <w:numPr>
          <w:ilvl w:val="0"/>
          <w:numId w:val="39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ocena polega na kontroli minimum 5% zatwierdzonych sprawozdań z </w:t>
      </w:r>
      <w:r w:rsidR="00FC0576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wykonania</w:t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 zadań samorządu miasta Ełku zleconych na podstawie ustawie o działalności pożytku publicznego i o wolontariacie.</w:t>
      </w:r>
    </w:p>
    <w:p w14:paraId="1AF90738" w14:textId="77777777" w:rsidR="00780FB3" w:rsidRPr="00DF3127" w:rsidRDefault="00780FB3" w:rsidP="00DF3127">
      <w:pPr>
        <w:widowControl/>
        <w:numPr>
          <w:ilvl w:val="0"/>
          <w:numId w:val="19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b/>
          <w:bCs/>
          <w:color w:val="000000"/>
          <w:kern w:val="0"/>
          <w:sz w:val="20"/>
          <w:szCs w:val="20"/>
          <w:shd w:val="clear" w:color="auto" w:fill="FFFFFF"/>
          <w:lang w:eastAsia="pl-PL"/>
        </w:rPr>
        <w:t>Konsultacji i informacji</w:t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 w sprawie konkursu udziela Biuro Współpracy z Organizacjami Pozarządowymi Urzędu Miasta Ełku, ul. Małeckich 3, lok. nr 10.1, tel. 87 732 61 85, 86, 87; e-mail: </w:t>
      </w:r>
      <w:hyperlink r:id="rId17" w:history="1">
        <w:r w:rsidRPr="00DF3127">
          <w:rPr>
            <w:rFonts w:eastAsia="Times New Roman"/>
            <w:color w:val="0000FF"/>
            <w:kern w:val="0"/>
            <w:sz w:val="20"/>
            <w:szCs w:val="20"/>
            <w:u w:val="single"/>
            <w:shd w:val="clear" w:color="auto" w:fill="FFFFFF"/>
            <w:lang w:eastAsia="pl-PL"/>
          </w:rPr>
          <w:t>bop@um.elk.pl</w:t>
        </w:r>
      </w:hyperlink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.</w:t>
      </w:r>
    </w:p>
    <w:p w14:paraId="5E96A2D1" w14:textId="77777777" w:rsidR="00780FB3" w:rsidRPr="00DF3127" w:rsidRDefault="00780FB3" w:rsidP="00DF3127">
      <w:pPr>
        <w:widowControl/>
        <w:numPr>
          <w:ilvl w:val="0"/>
          <w:numId w:val="19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b/>
          <w:bCs/>
          <w:color w:val="000000"/>
          <w:kern w:val="0"/>
          <w:sz w:val="20"/>
          <w:szCs w:val="20"/>
          <w:shd w:val="clear" w:color="auto" w:fill="FFFFFF"/>
          <w:lang w:eastAsia="pl-PL"/>
        </w:rPr>
        <w:lastRenderedPageBreak/>
        <w:t>Za koordynację</w:t>
      </w: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 całokształtu spraw związanych ze zlecaniem zadań samorządu miast Ełku na podstawie ustawy o działalności pożytku publicznego i o wolontariacie odpowiada Pełnomocnik Prezydenta Ełku ds. współpracy z organizacjami pozarządowymi z Biura Współpracy z Organizacjami Pozarządowymi Urzędu Miasta Ełku.</w:t>
      </w:r>
    </w:p>
    <w:p w14:paraId="53F123F6" w14:textId="77777777" w:rsidR="00780FB3" w:rsidRPr="00DF3127" w:rsidRDefault="00780FB3" w:rsidP="00DF3127">
      <w:pPr>
        <w:widowControl/>
        <w:numPr>
          <w:ilvl w:val="0"/>
          <w:numId w:val="19"/>
        </w:numPr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color w:val="000000"/>
          <w:kern w:val="0"/>
          <w:sz w:val="20"/>
          <w:szCs w:val="20"/>
          <w:shd w:val="clear" w:color="auto" w:fill="FFFFFF"/>
          <w:lang w:eastAsia="pl-PL"/>
        </w:rPr>
        <w:t>W sprawach nieujętych w ogłoszeniu, a dotyczących zlecania realizacji zadań publicznych mają zastosowanie przepisy nadrzędne, w tym ustawy i rozporządzenia.</w:t>
      </w:r>
    </w:p>
    <w:p w14:paraId="64FD6DC1" w14:textId="22916C06" w:rsidR="00780FB3" w:rsidRPr="00DF3127" w:rsidRDefault="00780FB3" w:rsidP="00023493">
      <w:pPr>
        <w:widowControl/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kern w:val="0"/>
          <w:sz w:val="20"/>
          <w:szCs w:val="20"/>
          <w:lang w:eastAsia="pl-PL"/>
        </w:rPr>
        <w:t xml:space="preserve">§ 8. </w:t>
      </w:r>
      <w:r w:rsidRPr="00DF3127">
        <w:rPr>
          <w:rFonts w:eastAsia="Times New Roman"/>
          <w:color w:val="000000"/>
          <w:kern w:val="0"/>
          <w:sz w:val="20"/>
          <w:szCs w:val="20"/>
          <w:lang w:eastAsia="pl-PL"/>
        </w:rPr>
        <w:t xml:space="preserve">Wykonanie </w:t>
      </w:r>
      <w:r w:rsidR="007B2A92">
        <w:rPr>
          <w:rFonts w:eastAsia="Times New Roman"/>
          <w:color w:val="000000"/>
          <w:kern w:val="0"/>
          <w:sz w:val="20"/>
          <w:szCs w:val="20"/>
          <w:lang w:eastAsia="pl-PL"/>
        </w:rPr>
        <w:t>ogłoszenia</w:t>
      </w:r>
      <w:r w:rsidRPr="00DF3127">
        <w:rPr>
          <w:rFonts w:eastAsia="Times New Roman"/>
          <w:color w:val="000000"/>
          <w:kern w:val="0"/>
          <w:sz w:val="20"/>
          <w:szCs w:val="20"/>
          <w:lang w:eastAsia="pl-PL"/>
        </w:rPr>
        <w:t xml:space="preserve"> powierza się Pełnomocnikowi Prezydenta Ełku ds. współpracy z organizacjami pozarządowymi.</w:t>
      </w:r>
    </w:p>
    <w:p w14:paraId="2B65F744" w14:textId="79455AAC" w:rsidR="00F463F2" w:rsidRPr="00DF3127" w:rsidRDefault="00780FB3" w:rsidP="00023493">
      <w:pPr>
        <w:widowControl/>
        <w:suppressAutoHyphens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DF3127">
        <w:rPr>
          <w:rFonts w:eastAsia="Times New Roman"/>
          <w:kern w:val="0"/>
          <w:sz w:val="20"/>
          <w:szCs w:val="20"/>
          <w:lang w:eastAsia="pl-PL"/>
        </w:rPr>
        <w:t xml:space="preserve">§ 9. </w:t>
      </w:r>
      <w:r w:rsidRPr="00DF3127">
        <w:rPr>
          <w:rFonts w:eastAsia="Times New Roman"/>
          <w:color w:val="000000"/>
          <w:kern w:val="0"/>
          <w:sz w:val="20"/>
          <w:szCs w:val="20"/>
          <w:lang w:eastAsia="pl-PL"/>
        </w:rPr>
        <w:t>Ogłoszenie wchodzi w życie z dniem podpisania.</w:t>
      </w:r>
    </w:p>
    <w:sectPr w:rsidR="00F463F2" w:rsidRPr="00DF3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72BA"/>
    <w:multiLevelType w:val="multilevel"/>
    <w:tmpl w:val="15B4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92990"/>
    <w:multiLevelType w:val="multilevel"/>
    <w:tmpl w:val="6150D7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037A1B34"/>
    <w:multiLevelType w:val="multilevel"/>
    <w:tmpl w:val="AE7AF4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9244B5"/>
    <w:multiLevelType w:val="hybridMultilevel"/>
    <w:tmpl w:val="152453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496C7D"/>
    <w:multiLevelType w:val="multilevel"/>
    <w:tmpl w:val="662C38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737DE"/>
    <w:multiLevelType w:val="multilevel"/>
    <w:tmpl w:val="9EA24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52" w:hanging="372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22C96"/>
    <w:multiLevelType w:val="multilevel"/>
    <w:tmpl w:val="7578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062F5C"/>
    <w:multiLevelType w:val="multilevel"/>
    <w:tmpl w:val="CD9ED5F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8" w15:restartNumberingAfterBreak="0">
    <w:nsid w:val="103C0165"/>
    <w:multiLevelType w:val="multilevel"/>
    <w:tmpl w:val="059693B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9" w15:restartNumberingAfterBreak="0">
    <w:nsid w:val="119E1B7B"/>
    <w:multiLevelType w:val="multilevel"/>
    <w:tmpl w:val="C6F88E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1818B2"/>
    <w:multiLevelType w:val="multilevel"/>
    <w:tmpl w:val="33E2B31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1" w15:restartNumberingAfterBreak="0">
    <w:nsid w:val="197B39C7"/>
    <w:multiLevelType w:val="hybridMultilevel"/>
    <w:tmpl w:val="927AFF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C744DC9"/>
    <w:multiLevelType w:val="hybridMultilevel"/>
    <w:tmpl w:val="A386B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E4CE1"/>
    <w:multiLevelType w:val="multilevel"/>
    <w:tmpl w:val="2C5AEC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D268EF"/>
    <w:multiLevelType w:val="multilevel"/>
    <w:tmpl w:val="DD1C2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057BF6"/>
    <w:multiLevelType w:val="hybridMultilevel"/>
    <w:tmpl w:val="B70004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BD35C2"/>
    <w:multiLevelType w:val="hybridMultilevel"/>
    <w:tmpl w:val="21180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163B6"/>
    <w:multiLevelType w:val="hybridMultilevel"/>
    <w:tmpl w:val="990E4114"/>
    <w:lvl w:ilvl="0" w:tplc="ADFE9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F46E09"/>
    <w:multiLevelType w:val="multilevel"/>
    <w:tmpl w:val="4CACE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355CA"/>
    <w:multiLevelType w:val="multilevel"/>
    <w:tmpl w:val="CD629E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CA15E2"/>
    <w:multiLevelType w:val="multilevel"/>
    <w:tmpl w:val="55BA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DF4363"/>
    <w:multiLevelType w:val="multilevel"/>
    <w:tmpl w:val="E7F2C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A616DF"/>
    <w:multiLevelType w:val="multilevel"/>
    <w:tmpl w:val="5EDED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F85067"/>
    <w:multiLevelType w:val="multilevel"/>
    <w:tmpl w:val="A38E1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EE2418"/>
    <w:multiLevelType w:val="multilevel"/>
    <w:tmpl w:val="E176E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5C16D3"/>
    <w:multiLevelType w:val="multilevel"/>
    <w:tmpl w:val="8766F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632C5F"/>
    <w:multiLevelType w:val="hybridMultilevel"/>
    <w:tmpl w:val="D1007F6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536D3DA0"/>
    <w:multiLevelType w:val="multilevel"/>
    <w:tmpl w:val="22E2A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4614C85"/>
    <w:multiLevelType w:val="hybridMultilevel"/>
    <w:tmpl w:val="93D00AD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AA413ED"/>
    <w:multiLevelType w:val="multilevel"/>
    <w:tmpl w:val="5C7683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D5752"/>
    <w:multiLevelType w:val="multilevel"/>
    <w:tmpl w:val="6128B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C605A3"/>
    <w:multiLevelType w:val="multilevel"/>
    <w:tmpl w:val="E7CC27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2A31FC"/>
    <w:multiLevelType w:val="multilevel"/>
    <w:tmpl w:val="8C60AA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BB4A2F"/>
    <w:multiLevelType w:val="hybridMultilevel"/>
    <w:tmpl w:val="16EE1A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C5181B"/>
    <w:multiLevelType w:val="multilevel"/>
    <w:tmpl w:val="A7F2821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5" w15:restartNumberingAfterBreak="0">
    <w:nsid w:val="65AB2839"/>
    <w:multiLevelType w:val="multilevel"/>
    <w:tmpl w:val="B3485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F07375"/>
    <w:multiLevelType w:val="hybridMultilevel"/>
    <w:tmpl w:val="3D08E5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722B55"/>
    <w:multiLevelType w:val="hybridMultilevel"/>
    <w:tmpl w:val="49AE06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9ED6ED5"/>
    <w:multiLevelType w:val="hybridMultilevel"/>
    <w:tmpl w:val="57FA66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534FA8"/>
    <w:multiLevelType w:val="multilevel"/>
    <w:tmpl w:val="599657D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0" w15:restartNumberingAfterBreak="0">
    <w:nsid w:val="6DEF2DD0"/>
    <w:multiLevelType w:val="hybridMultilevel"/>
    <w:tmpl w:val="990E411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055958"/>
    <w:multiLevelType w:val="multilevel"/>
    <w:tmpl w:val="9310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BC7BAF"/>
    <w:multiLevelType w:val="hybridMultilevel"/>
    <w:tmpl w:val="3998E0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062023"/>
    <w:multiLevelType w:val="multilevel"/>
    <w:tmpl w:val="0F56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4345A6"/>
    <w:multiLevelType w:val="multilevel"/>
    <w:tmpl w:val="DED885F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5" w15:restartNumberingAfterBreak="0">
    <w:nsid w:val="79DD5D79"/>
    <w:multiLevelType w:val="multilevel"/>
    <w:tmpl w:val="88A0F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0266B9"/>
    <w:multiLevelType w:val="multilevel"/>
    <w:tmpl w:val="E450722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7" w15:restartNumberingAfterBreak="0">
    <w:nsid w:val="7F843013"/>
    <w:multiLevelType w:val="multilevel"/>
    <w:tmpl w:val="A6B26FA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num w:numId="1" w16cid:durableId="478763168">
    <w:abstractNumId w:val="24"/>
  </w:num>
  <w:num w:numId="2" w16cid:durableId="1573126270">
    <w:abstractNumId w:val="9"/>
  </w:num>
  <w:num w:numId="3" w16cid:durableId="1133668602">
    <w:abstractNumId w:val="5"/>
  </w:num>
  <w:num w:numId="4" w16cid:durableId="535387774">
    <w:abstractNumId w:val="4"/>
  </w:num>
  <w:num w:numId="5" w16cid:durableId="1451044736">
    <w:abstractNumId w:val="32"/>
  </w:num>
  <w:num w:numId="6" w16cid:durableId="1539506187">
    <w:abstractNumId w:val="45"/>
  </w:num>
  <w:num w:numId="7" w16cid:durableId="225185054">
    <w:abstractNumId w:val="18"/>
  </w:num>
  <w:num w:numId="8" w16cid:durableId="1201937827">
    <w:abstractNumId w:val="23"/>
  </w:num>
  <w:num w:numId="9" w16cid:durableId="1663852966">
    <w:abstractNumId w:val="41"/>
  </w:num>
  <w:num w:numId="10" w16cid:durableId="1292901628">
    <w:abstractNumId w:val="30"/>
  </w:num>
  <w:num w:numId="11" w16cid:durableId="1637444866">
    <w:abstractNumId w:val="19"/>
  </w:num>
  <w:num w:numId="12" w16cid:durableId="1856579268">
    <w:abstractNumId w:val="25"/>
  </w:num>
  <w:num w:numId="13" w16cid:durableId="1720858203">
    <w:abstractNumId w:val="29"/>
  </w:num>
  <w:num w:numId="14" w16cid:durableId="763841897">
    <w:abstractNumId w:val="0"/>
  </w:num>
  <w:num w:numId="15" w16cid:durableId="313799170">
    <w:abstractNumId w:val="2"/>
  </w:num>
  <w:num w:numId="16" w16cid:durableId="1114058263">
    <w:abstractNumId w:val="14"/>
    <w:lvlOverride w:ilvl="0">
      <w:startOverride w:val="1"/>
    </w:lvlOverride>
  </w:num>
  <w:num w:numId="17" w16cid:durableId="2044355176">
    <w:abstractNumId w:val="31"/>
  </w:num>
  <w:num w:numId="18" w16cid:durableId="1424646891">
    <w:abstractNumId w:val="43"/>
  </w:num>
  <w:num w:numId="19" w16cid:durableId="1452363805">
    <w:abstractNumId w:val="13"/>
  </w:num>
  <w:num w:numId="20" w16cid:durableId="1165438161">
    <w:abstractNumId w:val="12"/>
  </w:num>
  <w:num w:numId="21" w16cid:durableId="224992821">
    <w:abstractNumId w:val="11"/>
  </w:num>
  <w:num w:numId="22" w16cid:durableId="585067827">
    <w:abstractNumId w:val="8"/>
  </w:num>
  <w:num w:numId="23" w16cid:durableId="1151868156">
    <w:abstractNumId w:val="1"/>
  </w:num>
  <w:num w:numId="24" w16cid:durableId="553278622">
    <w:abstractNumId w:val="46"/>
  </w:num>
  <w:num w:numId="25" w16cid:durableId="915940668">
    <w:abstractNumId w:val="39"/>
  </w:num>
  <w:num w:numId="26" w16cid:durableId="1982729326">
    <w:abstractNumId w:val="27"/>
  </w:num>
  <w:num w:numId="27" w16cid:durableId="471674274">
    <w:abstractNumId w:val="7"/>
  </w:num>
  <w:num w:numId="28" w16cid:durableId="1930773657">
    <w:abstractNumId w:val="47"/>
  </w:num>
  <w:num w:numId="29" w16cid:durableId="1540555364">
    <w:abstractNumId w:val="37"/>
  </w:num>
  <w:num w:numId="30" w16cid:durableId="908273994">
    <w:abstractNumId w:val="26"/>
  </w:num>
  <w:num w:numId="31" w16cid:durableId="1114180027">
    <w:abstractNumId w:val="44"/>
  </w:num>
  <w:num w:numId="32" w16cid:durableId="665547562">
    <w:abstractNumId w:val="28"/>
  </w:num>
  <w:num w:numId="33" w16cid:durableId="1135828721">
    <w:abstractNumId w:val="33"/>
  </w:num>
  <w:num w:numId="34" w16cid:durableId="484277315">
    <w:abstractNumId w:val="36"/>
  </w:num>
  <w:num w:numId="35" w16cid:durableId="45765290">
    <w:abstractNumId w:val="3"/>
  </w:num>
  <w:num w:numId="36" w16cid:durableId="987173320">
    <w:abstractNumId w:val="38"/>
  </w:num>
  <w:num w:numId="37" w16cid:durableId="2009868622">
    <w:abstractNumId w:val="34"/>
  </w:num>
  <w:num w:numId="38" w16cid:durableId="1402098120">
    <w:abstractNumId w:val="15"/>
  </w:num>
  <w:num w:numId="39" w16cid:durableId="414135696">
    <w:abstractNumId w:val="10"/>
  </w:num>
  <w:num w:numId="40" w16cid:durableId="417601052">
    <w:abstractNumId w:val="35"/>
  </w:num>
  <w:num w:numId="41" w16cid:durableId="1321347323">
    <w:abstractNumId w:val="22"/>
  </w:num>
  <w:num w:numId="42" w16cid:durableId="2140222651">
    <w:abstractNumId w:val="16"/>
  </w:num>
  <w:num w:numId="43" w16cid:durableId="2078746887">
    <w:abstractNumId w:val="21"/>
  </w:num>
  <w:num w:numId="44" w16cid:durableId="1941520415">
    <w:abstractNumId w:val="6"/>
  </w:num>
  <w:num w:numId="45" w16cid:durableId="11608490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57984024">
    <w:abstractNumId w:val="20"/>
  </w:num>
  <w:num w:numId="47" w16cid:durableId="1671299400">
    <w:abstractNumId w:val="17"/>
  </w:num>
  <w:num w:numId="48" w16cid:durableId="948588362">
    <w:abstractNumId w:val="42"/>
  </w:num>
  <w:num w:numId="49" w16cid:durableId="1267272519">
    <w:abstractNumId w:val="4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7A"/>
    <w:rsid w:val="000132C5"/>
    <w:rsid w:val="00023493"/>
    <w:rsid w:val="00035E3B"/>
    <w:rsid w:val="00043D53"/>
    <w:rsid w:val="00061956"/>
    <w:rsid w:val="000674CB"/>
    <w:rsid w:val="0007040F"/>
    <w:rsid w:val="00097672"/>
    <w:rsid w:val="000A04B8"/>
    <w:rsid w:val="000A1DC2"/>
    <w:rsid w:val="000B0746"/>
    <w:rsid w:val="000B2DDA"/>
    <w:rsid w:val="000C13B4"/>
    <w:rsid w:val="001032C3"/>
    <w:rsid w:val="00172063"/>
    <w:rsid w:val="00191CCD"/>
    <w:rsid w:val="00192583"/>
    <w:rsid w:val="001C0F65"/>
    <w:rsid w:val="001C49B3"/>
    <w:rsid w:val="001F0DDA"/>
    <w:rsid w:val="001F75D0"/>
    <w:rsid w:val="00223B82"/>
    <w:rsid w:val="00227DD8"/>
    <w:rsid w:val="002400E5"/>
    <w:rsid w:val="00240A7B"/>
    <w:rsid w:val="002A38F2"/>
    <w:rsid w:val="002B5BDE"/>
    <w:rsid w:val="002F50C3"/>
    <w:rsid w:val="002F7330"/>
    <w:rsid w:val="0031384C"/>
    <w:rsid w:val="00342B15"/>
    <w:rsid w:val="00355A2A"/>
    <w:rsid w:val="003805EB"/>
    <w:rsid w:val="003D298A"/>
    <w:rsid w:val="003E27DB"/>
    <w:rsid w:val="00420AF9"/>
    <w:rsid w:val="00425CB3"/>
    <w:rsid w:val="0045095C"/>
    <w:rsid w:val="00471C23"/>
    <w:rsid w:val="004B4BBD"/>
    <w:rsid w:val="004E35C0"/>
    <w:rsid w:val="004F228E"/>
    <w:rsid w:val="004F6CAA"/>
    <w:rsid w:val="0053766E"/>
    <w:rsid w:val="005809C8"/>
    <w:rsid w:val="005E0999"/>
    <w:rsid w:val="005E31B6"/>
    <w:rsid w:val="005E3575"/>
    <w:rsid w:val="0061797C"/>
    <w:rsid w:val="00630AAF"/>
    <w:rsid w:val="006D491E"/>
    <w:rsid w:val="00713A4D"/>
    <w:rsid w:val="00724E8D"/>
    <w:rsid w:val="00740391"/>
    <w:rsid w:val="00756DB9"/>
    <w:rsid w:val="00780FB3"/>
    <w:rsid w:val="0079153F"/>
    <w:rsid w:val="007A1A51"/>
    <w:rsid w:val="007B2A92"/>
    <w:rsid w:val="007C095B"/>
    <w:rsid w:val="007D6946"/>
    <w:rsid w:val="007F38B3"/>
    <w:rsid w:val="008004AB"/>
    <w:rsid w:val="00825920"/>
    <w:rsid w:val="00837A3E"/>
    <w:rsid w:val="0088507A"/>
    <w:rsid w:val="008A142B"/>
    <w:rsid w:val="008A7CEA"/>
    <w:rsid w:val="008F2003"/>
    <w:rsid w:val="008F6E4D"/>
    <w:rsid w:val="0093643F"/>
    <w:rsid w:val="009446B7"/>
    <w:rsid w:val="0094625A"/>
    <w:rsid w:val="0095603C"/>
    <w:rsid w:val="00993400"/>
    <w:rsid w:val="009A0EAD"/>
    <w:rsid w:val="009D267A"/>
    <w:rsid w:val="00A7167C"/>
    <w:rsid w:val="00A72D94"/>
    <w:rsid w:val="00A73EA9"/>
    <w:rsid w:val="00A8049A"/>
    <w:rsid w:val="00A90444"/>
    <w:rsid w:val="00AB283D"/>
    <w:rsid w:val="00AB6169"/>
    <w:rsid w:val="00AD3B9C"/>
    <w:rsid w:val="00AF0106"/>
    <w:rsid w:val="00B52161"/>
    <w:rsid w:val="00BD50F4"/>
    <w:rsid w:val="00C359C6"/>
    <w:rsid w:val="00C94BC3"/>
    <w:rsid w:val="00CA15F5"/>
    <w:rsid w:val="00CB14B3"/>
    <w:rsid w:val="00CC5F9D"/>
    <w:rsid w:val="00D1596B"/>
    <w:rsid w:val="00D34292"/>
    <w:rsid w:val="00D60BBA"/>
    <w:rsid w:val="00D627AC"/>
    <w:rsid w:val="00DA58FA"/>
    <w:rsid w:val="00DD3455"/>
    <w:rsid w:val="00DF3127"/>
    <w:rsid w:val="00E27100"/>
    <w:rsid w:val="00EC2624"/>
    <w:rsid w:val="00EE1A23"/>
    <w:rsid w:val="00EE37C4"/>
    <w:rsid w:val="00F216E4"/>
    <w:rsid w:val="00F463F2"/>
    <w:rsid w:val="00F95136"/>
    <w:rsid w:val="00F95C75"/>
    <w:rsid w:val="00FA2DBA"/>
    <w:rsid w:val="00FC0576"/>
    <w:rsid w:val="00FC06F9"/>
    <w:rsid w:val="00FD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86DA"/>
  <w15:chartTrackingRefBased/>
  <w15:docId w15:val="{E45AEA25-CE1D-479C-A86F-F8C79C67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96B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CC5F9D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FB3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780FB3"/>
    <w:pPr>
      <w:widowControl/>
      <w:suppressAutoHyphens w:val="0"/>
      <w:spacing w:before="100" w:beforeAutospacing="1" w:after="142" w:line="276" w:lineRule="auto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34"/>
    <w:qFormat/>
    <w:rsid w:val="00BD50F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A2DB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92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CC5F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wydatnienie">
    <w:name w:val="Emphasis"/>
    <w:basedOn w:val="Domylnaczcionkaakapitu"/>
    <w:uiPriority w:val="20"/>
    <w:qFormat/>
    <w:rsid w:val="009364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3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6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4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94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40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52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31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35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4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2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9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03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0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2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54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1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9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7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4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50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67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97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6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51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1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.pl/" TargetMode="External"/><Relationship Id="rId13" Type="http://schemas.openxmlformats.org/officeDocument/2006/relationships/hyperlink" Target="http://www.witkac.p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p@um.elk.pl" TargetMode="External"/><Relationship Id="rId12" Type="http://schemas.openxmlformats.org/officeDocument/2006/relationships/hyperlink" Target="https://www.elk.pl/aktualnosci-kategorie/143/organizacje-pozarzadowe" TargetMode="External"/><Relationship Id="rId17" Type="http://schemas.openxmlformats.org/officeDocument/2006/relationships/hyperlink" Target="mailto:bop@um.elk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itkac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itkac.pl" TargetMode="External"/><Relationship Id="rId11" Type="http://schemas.openxmlformats.org/officeDocument/2006/relationships/hyperlink" Target="https://bip.elk.warmia.mazury.pl/252/Wyniki_konkursow/" TargetMode="External"/><Relationship Id="rId5" Type="http://schemas.openxmlformats.org/officeDocument/2006/relationships/hyperlink" Target="http://www.witkac.pl/" TargetMode="External"/><Relationship Id="rId15" Type="http://schemas.openxmlformats.org/officeDocument/2006/relationships/hyperlink" Target="http://www.witkac.pl/" TargetMode="External"/><Relationship Id="rId10" Type="http://schemas.openxmlformats.org/officeDocument/2006/relationships/hyperlink" Target="http://www.witkac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witkac.pl" TargetMode="External"/><Relationship Id="rId14" Type="http://schemas.openxmlformats.org/officeDocument/2006/relationships/hyperlink" Target="mailto:bop@um.el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3221</Words>
  <Characters>19326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Juchniewicz</dc:creator>
  <cp:keywords/>
  <dc:description/>
  <cp:lastModifiedBy>Paulina PC. Ciszewska</cp:lastModifiedBy>
  <cp:revision>6</cp:revision>
  <cp:lastPrinted>2022-11-24T06:54:00Z</cp:lastPrinted>
  <dcterms:created xsi:type="dcterms:W3CDTF">2024-07-09T06:50:00Z</dcterms:created>
  <dcterms:modified xsi:type="dcterms:W3CDTF">2024-07-11T06:28:00Z</dcterms:modified>
</cp:coreProperties>
</file>