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E39" w:rsidRDefault="00B32E39" w:rsidP="00B32E39">
      <w:pPr>
        <w:pStyle w:val="NormalnyWeb"/>
        <w:spacing w:after="0" w:line="360" w:lineRule="auto"/>
      </w:pPr>
      <w:bookmarkStart w:id="0" w:name="_GoBack"/>
      <w:bookmarkEnd w:id="0"/>
    </w:p>
    <w:p w:rsidR="00B32E39" w:rsidRDefault="00B32E39" w:rsidP="00B32E39">
      <w:pPr>
        <w:pStyle w:val="NormalnyWeb"/>
        <w:spacing w:after="0" w:line="360" w:lineRule="auto"/>
        <w:jc w:val="center"/>
      </w:pPr>
      <w:r>
        <w:rPr>
          <w:b/>
          <w:bCs/>
          <w:color w:val="000000"/>
          <w:sz w:val="22"/>
          <w:szCs w:val="22"/>
        </w:rPr>
        <w:t>REGULAMIN PRACY KOMISJI</w:t>
      </w:r>
      <w:r>
        <w:rPr>
          <w:b/>
          <w:bCs/>
          <w:color w:val="000000"/>
          <w:sz w:val="22"/>
          <w:szCs w:val="22"/>
        </w:rPr>
        <w:br/>
        <w:t xml:space="preserve">rozpatrującej wnioski o udzielenie </w:t>
      </w:r>
      <w:r w:rsidR="000319CE">
        <w:rPr>
          <w:b/>
          <w:bCs/>
          <w:color w:val="000000"/>
          <w:sz w:val="22"/>
          <w:szCs w:val="22"/>
        </w:rPr>
        <w:t xml:space="preserve">dotacji </w:t>
      </w:r>
      <w:r w:rsidR="000319CE" w:rsidRPr="000319CE">
        <w:rPr>
          <w:b/>
          <w:sz w:val="22"/>
          <w:szCs w:val="22"/>
          <w:lang w:eastAsia="zh-CN"/>
        </w:rPr>
        <w:t xml:space="preserve">na prace konserwatorskie, restauratorskie </w:t>
      </w:r>
      <w:r w:rsidR="000319CE" w:rsidRPr="000319CE">
        <w:rPr>
          <w:b/>
          <w:sz w:val="22"/>
          <w:szCs w:val="22"/>
          <w:lang w:eastAsia="zh-CN"/>
        </w:rPr>
        <w:br/>
        <w:t xml:space="preserve">lub roboty budowlane przy zabytku wpisanym do rejestru zabytków lub znajdującym się </w:t>
      </w:r>
      <w:r w:rsidR="000319CE" w:rsidRPr="000319CE">
        <w:rPr>
          <w:b/>
          <w:sz w:val="22"/>
          <w:szCs w:val="22"/>
          <w:lang w:eastAsia="zh-CN"/>
        </w:rPr>
        <w:br/>
        <w:t>w gminnej ewidencji zabytków, usytuowanym na terenie Miasta Ełk</w:t>
      </w:r>
    </w:p>
    <w:p w:rsidR="00B32E39" w:rsidRDefault="00B32E39" w:rsidP="00B32E39">
      <w:pPr>
        <w:pStyle w:val="NormalnyWeb"/>
        <w:spacing w:after="0" w:line="360" w:lineRule="auto"/>
      </w:pPr>
    </w:p>
    <w:p w:rsidR="001C2CC0" w:rsidRDefault="00B32E39" w:rsidP="001C2CC0">
      <w:pPr>
        <w:pStyle w:val="NormalnyWeb"/>
        <w:spacing w:after="24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Niniejszy regulamin został opracowany zgodnie z treścią § </w:t>
      </w:r>
      <w:r w:rsidR="001C2CC0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ust. </w:t>
      </w:r>
      <w:r w:rsidR="001C2CC0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 xml:space="preserve"> uchwały Nr </w:t>
      </w:r>
      <w:r w:rsidR="001C2CC0">
        <w:rPr>
          <w:color w:val="000000"/>
          <w:sz w:val="22"/>
          <w:szCs w:val="22"/>
        </w:rPr>
        <w:t xml:space="preserve">LI.490.18 </w:t>
      </w:r>
      <w:r>
        <w:rPr>
          <w:color w:val="000000"/>
          <w:sz w:val="22"/>
          <w:szCs w:val="22"/>
        </w:rPr>
        <w:t xml:space="preserve">Rady Miasta Ełku z dnia </w:t>
      </w:r>
      <w:r w:rsidR="001C2CC0">
        <w:rPr>
          <w:color w:val="000000"/>
          <w:sz w:val="22"/>
          <w:szCs w:val="22"/>
        </w:rPr>
        <w:t>16 października</w:t>
      </w:r>
      <w:r>
        <w:rPr>
          <w:color w:val="000000"/>
          <w:sz w:val="22"/>
          <w:szCs w:val="22"/>
        </w:rPr>
        <w:t xml:space="preserve"> 201</w:t>
      </w:r>
      <w:r w:rsidR="001C2CC0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r. w sprawie określenia zasad udzielania dotacji </w:t>
      </w:r>
      <w:r w:rsidR="001C2CC0" w:rsidRPr="001C2CC0">
        <w:rPr>
          <w:sz w:val="22"/>
          <w:szCs w:val="22"/>
          <w:lang w:eastAsia="zh-CN"/>
        </w:rPr>
        <w:t>na prace konserwatorskie, restauratorskie lub roboty budowlane przy zabytku wpisanym do rejestru zabytków lub znajdującym się w gminnej ewidencji zabytków, usytuowanym na terenie Miasta Ełk</w:t>
      </w:r>
      <w:r w:rsidR="001C2CC0">
        <w:rPr>
          <w:sz w:val="22"/>
          <w:szCs w:val="22"/>
          <w:lang w:eastAsia="zh-CN"/>
        </w:rPr>
        <w:t>.</w:t>
      </w:r>
      <w:r w:rsidR="001C2CC0" w:rsidRPr="001C2CC0">
        <w:rPr>
          <w:color w:val="000000"/>
          <w:sz w:val="22"/>
          <w:szCs w:val="22"/>
        </w:rPr>
        <w:t xml:space="preserve"> </w:t>
      </w:r>
    </w:p>
    <w:p w:rsidR="0019355A" w:rsidRPr="00FD27D0" w:rsidRDefault="0019355A" w:rsidP="0019355A">
      <w:pPr>
        <w:pStyle w:val="NormalnyWeb"/>
        <w:spacing w:after="0" w:line="360" w:lineRule="auto"/>
        <w:jc w:val="both"/>
        <w:rPr>
          <w:sz w:val="22"/>
          <w:szCs w:val="22"/>
          <w:lang w:eastAsia="zh-CN"/>
        </w:rPr>
      </w:pPr>
      <w:r w:rsidRPr="0022014A">
        <w:rPr>
          <w:b/>
          <w:color w:val="000000"/>
          <w:sz w:val="22"/>
          <w:szCs w:val="22"/>
        </w:rPr>
        <w:t xml:space="preserve">§ </w:t>
      </w:r>
      <w:r>
        <w:rPr>
          <w:b/>
          <w:color w:val="000000"/>
          <w:sz w:val="22"/>
          <w:szCs w:val="22"/>
        </w:rPr>
        <w:t>1</w:t>
      </w:r>
      <w:r w:rsidRPr="0022014A">
        <w:rPr>
          <w:b/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  <w:r w:rsidRPr="00FD27D0">
        <w:rPr>
          <w:color w:val="000000"/>
          <w:sz w:val="22"/>
          <w:szCs w:val="22"/>
        </w:rPr>
        <w:t xml:space="preserve">Do zadań Komisji należy opiniowanie wniosków o przyznanie dotacji na prace konserwatorskie, restauratorskie lub roboty budowlane przy zabytkach wpisanych do rejestru </w:t>
      </w:r>
      <w:r w:rsidRPr="00FD27D0">
        <w:rPr>
          <w:sz w:val="22"/>
          <w:szCs w:val="22"/>
          <w:lang w:eastAsia="zh-CN"/>
        </w:rPr>
        <w:t>zabytków lub znajdującym się w gminnej ewidencji zabytków, usytuowanym na terenie Miasta Ełk.</w:t>
      </w:r>
    </w:p>
    <w:p w:rsidR="00B32E39" w:rsidRDefault="00B32E39" w:rsidP="00DA6050">
      <w:pPr>
        <w:pStyle w:val="NormalnyWeb"/>
        <w:spacing w:after="240" w:line="360" w:lineRule="auto"/>
        <w:jc w:val="both"/>
        <w:rPr>
          <w:color w:val="000000"/>
        </w:rPr>
      </w:pPr>
      <w:r w:rsidRPr="0022014A">
        <w:rPr>
          <w:b/>
          <w:color w:val="000000"/>
          <w:sz w:val="22"/>
          <w:szCs w:val="22"/>
        </w:rPr>
        <w:t xml:space="preserve">§ </w:t>
      </w:r>
      <w:r w:rsidR="0019355A">
        <w:rPr>
          <w:b/>
          <w:color w:val="000000"/>
          <w:sz w:val="22"/>
          <w:szCs w:val="22"/>
        </w:rPr>
        <w:t>2</w:t>
      </w:r>
      <w:r w:rsidR="00DA6050" w:rsidRPr="0022014A">
        <w:rPr>
          <w:b/>
          <w:color w:val="000000"/>
          <w:sz w:val="22"/>
          <w:szCs w:val="22"/>
        </w:rPr>
        <w:t>.</w:t>
      </w:r>
      <w:r w:rsidR="00DA6050">
        <w:rPr>
          <w:color w:val="000000"/>
          <w:sz w:val="22"/>
          <w:szCs w:val="22"/>
        </w:rPr>
        <w:t xml:space="preserve"> </w:t>
      </w:r>
      <w:r w:rsidRPr="007741C5">
        <w:rPr>
          <w:color w:val="000000"/>
        </w:rPr>
        <w:t xml:space="preserve">Podstawę pracy Komisji stanowią udokumentowane wnioski podmiotów złożone w terminie określonym w </w:t>
      </w:r>
      <w:r w:rsidR="001C2CC0">
        <w:rPr>
          <w:color w:val="000000"/>
        </w:rPr>
        <w:t>ogłoszeniu Prezydenta Miasta Ełku</w:t>
      </w:r>
      <w:r w:rsidRPr="007741C5">
        <w:rPr>
          <w:color w:val="000000"/>
        </w:rPr>
        <w:t>. Wnioskodawca ma prawo na uzupełnienie braków formalnych w złożonym wniosku lub dokumentacji w ciągu 7 dni od otrzymania pisma informującego. Wnioski złożone po terminie lub nie uzupełnione nie będą rozpatrywane</w:t>
      </w:r>
      <w:r w:rsidR="001C2CC0">
        <w:rPr>
          <w:color w:val="000000"/>
        </w:rPr>
        <w:t>.</w:t>
      </w:r>
    </w:p>
    <w:p w:rsidR="00F441C3" w:rsidRDefault="00B32E39" w:rsidP="00DA6050">
      <w:pPr>
        <w:pStyle w:val="NormalnyWeb"/>
        <w:spacing w:after="0" w:line="360" w:lineRule="auto"/>
        <w:jc w:val="both"/>
      </w:pPr>
      <w:r w:rsidRPr="0022014A">
        <w:rPr>
          <w:b/>
          <w:color w:val="000000"/>
          <w:sz w:val="22"/>
          <w:szCs w:val="22"/>
        </w:rPr>
        <w:t>§ 3</w:t>
      </w:r>
      <w:r w:rsidR="00DA6050" w:rsidRPr="0022014A">
        <w:rPr>
          <w:b/>
          <w:color w:val="000000"/>
          <w:sz w:val="22"/>
          <w:szCs w:val="22"/>
        </w:rPr>
        <w:t>.</w:t>
      </w:r>
      <w:r w:rsidR="00F441C3">
        <w:rPr>
          <w:color w:val="000000"/>
          <w:sz w:val="22"/>
          <w:szCs w:val="22"/>
        </w:rPr>
        <w:t xml:space="preserve">1. Posiedzenia Komisji zwołuje jej Przewodniczący powołany zarządzeniem Prezydenta Miasta Ełku. </w:t>
      </w:r>
    </w:p>
    <w:p w:rsidR="00B32E39" w:rsidRDefault="00F441C3" w:rsidP="00DA6050">
      <w:pPr>
        <w:pStyle w:val="NormalnyWeb"/>
        <w:spacing w:after="0" w:line="360" w:lineRule="auto"/>
        <w:jc w:val="both"/>
      </w:pPr>
      <w:r>
        <w:rPr>
          <w:color w:val="000000"/>
          <w:sz w:val="22"/>
          <w:szCs w:val="22"/>
        </w:rPr>
        <w:t>2</w:t>
      </w:r>
      <w:r w:rsidR="00B32E39">
        <w:rPr>
          <w:color w:val="000000"/>
          <w:sz w:val="22"/>
          <w:szCs w:val="22"/>
        </w:rPr>
        <w:t>. Komisja dokonuje oceny wniosków według następujących kryteriów</w:t>
      </w:r>
      <w:r w:rsidR="00FD27D0">
        <w:rPr>
          <w:color w:val="000000"/>
          <w:sz w:val="22"/>
          <w:szCs w:val="22"/>
        </w:rPr>
        <w:t xml:space="preserve"> z</w:t>
      </w:r>
      <w:r w:rsidR="0019355A">
        <w:rPr>
          <w:color w:val="000000"/>
          <w:sz w:val="22"/>
          <w:szCs w:val="22"/>
        </w:rPr>
        <w:t>awartych w Karcie Oceny Komisji: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</w:pPr>
      <w:r>
        <w:rPr>
          <w:color w:val="000000"/>
          <w:sz w:val="22"/>
          <w:szCs w:val="22"/>
        </w:rPr>
        <w:t>a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znaczenie historyczne zabytku</w:t>
      </w:r>
      <w:r w:rsidR="00B32E39">
        <w:rPr>
          <w:color w:val="000000"/>
          <w:sz w:val="22"/>
          <w:szCs w:val="22"/>
        </w:rPr>
        <w:t xml:space="preserve">, 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</w:pPr>
      <w:r>
        <w:rPr>
          <w:color w:val="000000"/>
          <w:sz w:val="22"/>
          <w:szCs w:val="22"/>
        </w:rPr>
        <w:t>b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aktualny stan zachowania zabytku</w:t>
      </w:r>
      <w:r w:rsidR="00B32E39">
        <w:rPr>
          <w:color w:val="000000"/>
          <w:sz w:val="22"/>
          <w:szCs w:val="22"/>
        </w:rPr>
        <w:t xml:space="preserve">, 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</w:pPr>
      <w:r>
        <w:rPr>
          <w:color w:val="000000"/>
          <w:sz w:val="22"/>
          <w:szCs w:val="22"/>
        </w:rPr>
        <w:t>c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wpływ planowanych prac na poprawę wartości zabytku</w:t>
      </w:r>
      <w:r w:rsidR="00B32E39">
        <w:rPr>
          <w:color w:val="000000"/>
          <w:sz w:val="22"/>
          <w:szCs w:val="22"/>
        </w:rPr>
        <w:t xml:space="preserve">, 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</w:pPr>
      <w:r>
        <w:rPr>
          <w:color w:val="000000"/>
          <w:sz w:val="22"/>
          <w:szCs w:val="22"/>
        </w:rPr>
        <w:t>d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wpływ planowanych prac na poprawę wizerunku miasta</w:t>
      </w:r>
      <w:r w:rsidR="00B32E39">
        <w:rPr>
          <w:color w:val="000000"/>
          <w:sz w:val="22"/>
          <w:szCs w:val="22"/>
        </w:rPr>
        <w:t xml:space="preserve">, 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</w:pPr>
      <w:r>
        <w:rPr>
          <w:color w:val="000000"/>
          <w:sz w:val="22"/>
          <w:szCs w:val="22"/>
        </w:rPr>
        <w:t>e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udział środków własnych w planowanych pracach</w:t>
      </w:r>
      <w:r w:rsidR="00B32E39">
        <w:rPr>
          <w:color w:val="000000"/>
          <w:sz w:val="22"/>
          <w:szCs w:val="22"/>
        </w:rPr>
        <w:t xml:space="preserve">, </w:t>
      </w:r>
    </w:p>
    <w:p w:rsidR="00B32E39" w:rsidRDefault="00FD27D0" w:rsidP="00DA6050">
      <w:pPr>
        <w:pStyle w:val="NormalnyWeb"/>
        <w:spacing w:after="0" w:line="360" w:lineRule="auto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f</w:t>
      </w:r>
      <w:r w:rsidR="00B32E39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prawidłowe wykorzystanie środków w poprzednich latach, terminowość i rzetelność wykonanych prac</w:t>
      </w:r>
      <w:r w:rsidR="00B32E39">
        <w:rPr>
          <w:color w:val="000000"/>
          <w:sz w:val="22"/>
          <w:szCs w:val="22"/>
        </w:rPr>
        <w:t xml:space="preserve">. </w:t>
      </w:r>
    </w:p>
    <w:p w:rsidR="00D173BE" w:rsidRDefault="00DA6050" w:rsidP="00DA6050">
      <w:pPr>
        <w:pStyle w:val="NormalnyWeb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F441C3">
        <w:rPr>
          <w:color w:val="000000"/>
          <w:sz w:val="22"/>
          <w:szCs w:val="22"/>
        </w:rPr>
        <w:t xml:space="preserve">. Każdy z członków Komisji wypełnia Kartę Oceny Komisji. Do ostatecznej oceny wniosku brana pod uwagę jest  średnia pięciu ocen, zatwierdzona przez Przewodniczącego Komisji. </w:t>
      </w:r>
    </w:p>
    <w:p w:rsidR="00B32E39" w:rsidRDefault="00DA6050" w:rsidP="00DA6050">
      <w:pPr>
        <w:pStyle w:val="NormalnyWeb"/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="00B32E39">
        <w:rPr>
          <w:color w:val="000000"/>
          <w:sz w:val="22"/>
          <w:szCs w:val="22"/>
        </w:rPr>
        <w:t xml:space="preserve">. Preferuje się prace kompleksowe, możliwe do realizacji w ciągu jednego roku. </w:t>
      </w:r>
    </w:p>
    <w:p w:rsidR="00B32E39" w:rsidRDefault="00B32E39" w:rsidP="00DA6050">
      <w:pPr>
        <w:pStyle w:val="NormalnyWeb"/>
        <w:spacing w:after="0" w:line="360" w:lineRule="auto"/>
        <w:jc w:val="both"/>
      </w:pPr>
      <w:r w:rsidRPr="0022014A">
        <w:rPr>
          <w:b/>
          <w:color w:val="000000"/>
          <w:sz w:val="22"/>
          <w:szCs w:val="22"/>
        </w:rPr>
        <w:t>§ 4</w:t>
      </w:r>
      <w:r w:rsidR="00DA6050" w:rsidRPr="0022014A">
        <w:rPr>
          <w:b/>
          <w:color w:val="000000"/>
          <w:sz w:val="22"/>
          <w:szCs w:val="22"/>
        </w:rPr>
        <w:t>.</w:t>
      </w:r>
      <w:r w:rsidR="00DA6050">
        <w:rPr>
          <w:color w:val="000000"/>
          <w:sz w:val="22"/>
          <w:szCs w:val="22"/>
        </w:rPr>
        <w:t xml:space="preserve"> </w:t>
      </w:r>
      <w:r w:rsidR="00F441C3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. Komisja przedkłada Prezydentowi Miasta Ełku wykaz zawierający zestawienie pozytywnie przez nią zaopiniowanych wniosków, na które może być udzielona dotacja z propozycją jej wysokości. </w:t>
      </w:r>
    </w:p>
    <w:p w:rsidR="00B32E39" w:rsidRDefault="00DA6050" w:rsidP="00DA6050">
      <w:pPr>
        <w:pStyle w:val="NormalnyWeb"/>
        <w:spacing w:after="0" w:line="360" w:lineRule="auto"/>
        <w:jc w:val="both"/>
      </w:pPr>
      <w:r>
        <w:rPr>
          <w:color w:val="000000"/>
          <w:sz w:val="22"/>
          <w:szCs w:val="22"/>
        </w:rPr>
        <w:t>2</w:t>
      </w:r>
      <w:r w:rsidR="00B32E39">
        <w:rPr>
          <w:color w:val="000000"/>
          <w:sz w:val="22"/>
          <w:szCs w:val="22"/>
        </w:rPr>
        <w:t>. Protok</w:t>
      </w:r>
      <w:r w:rsidR="002E7614">
        <w:rPr>
          <w:color w:val="000000"/>
          <w:sz w:val="22"/>
          <w:szCs w:val="22"/>
        </w:rPr>
        <w:t>ół</w:t>
      </w:r>
      <w:r w:rsidR="00B32E39">
        <w:rPr>
          <w:color w:val="000000"/>
          <w:sz w:val="22"/>
          <w:szCs w:val="22"/>
        </w:rPr>
        <w:t xml:space="preserve"> z posiedzeń Komisji oraz wykaz, o którym mowa w ust. </w:t>
      </w:r>
      <w:r w:rsidR="002E7614">
        <w:rPr>
          <w:color w:val="000000"/>
          <w:sz w:val="22"/>
          <w:szCs w:val="22"/>
        </w:rPr>
        <w:t>1</w:t>
      </w:r>
      <w:r w:rsidR="00B32E39">
        <w:rPr>
          <w:color w:val="000000"/>
          <w:sz w:val="22"/>
          <w:szCs w:val="22"/>
        </w:rPr>
        <w:t xml:space="preserve">, podpisuje Przewodniczący. </w:t>
      </w:r>
    </w:p>
    <w:p w:rsidR="00B32E39" w:rsidRDefault="00B32E39" w:rsidP="00DA6050">
      <w:pPr>
        <w:pStyle w:val="NormalnyWeb"/>
        <w:spacing w:after="0" w:line="360" w:lineRule="auto"/>
        <w:jc w:val="center"/>
      </w:pPr>
      <w:r w:rsidRPr="0022014A">
        <w:rPr>
          <w:b/>
          <w:color w:val="000000"/>
          <w:sz w:val="22"/>
          <w:szCs w:val="22"/>
        </w:rPr>
        <w:t>§ 5</w:t>
      </w:r>
      <w:r w:rsidR="00DA6050" w:rsidRPr="0022014A">
        <w:rPr>
          <w:b/>
          <w:color w:val="000000"/>
          <w:sz w:val="22"/>
          <w:szCs w:val="22"/>
        </w:rPr>
        <w:t>.</w:t>
      </w:r>
      <w:r w:rsidR="00DA605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Obsługę </w:t>
      </w:r>
      <w:proofErr w:type="spellStart"/>
      <w:r>
        <w:rPr>
          <w:color w:val="000000"/>
          <w:sz w:val="22"/>
          <w:szCs w:val="22"/>
        </w:rPr>
        <w:t>administracyjno</w:t>
      </w:r>
      <w:proofErr w:type="spellEnd"/>
      <w:r>
        <w:rPr>
          <w:color w:val="000000"/>
          <w:sz w:val="22"/>
          <w:szCs w:val="22"/>
        </w:rPr>
        <w:t xml:space="preserve"> – techniczną sprawuje Wydział Strategii i Rozwoju Urzędu Miasta Ełku. </w:t>
      </w:r>
    </w:p>
    <w:p w:rsidR="00B32E39" w:rsidRDefault="00B32E39" w:rsidP="00B32E39"/>
    <w:p w:rsidR="00E92F54" w:rsidRDefault="00E92F54"/>
    <w:sectPr w:rsidR="00E92F54" w:rsidSect="0039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E1"/>
    <w:rsid w:val="000319CE"/>
    <w:rsid w:val="0003753E"/>
    <w:rsid w:val="000C4741"/>
    <w:rsid w:val="0019355A"/>
    <w:rsid w:val="001C2CC0"/>
    <w:rsid w:val="0022014A"/>
    <w:rsid w:val="002E7614"/>
    <w:rsid w:val="003771EE"/>
    <w:rsid w:val="003E36E1"/>
    <w:rsid w:val="006F0FC6"/>
    <w:rsid w:val="008B322E"/>
    <w:rsid w:val="00A71683"/>
    <w:rsid w:val="00B32E39"/>
    <w:rsid w:val="00BB26BC"/>
    <w:rsid w:val="00CF604B"/>
    <w:rsid w:val="00D173BE"/>
    <w:rsid w:val="00DA6050"/>
    <w:rsid w:val="00E92F54"/>
    <w:rsid w:val="00F002C6"/>
    <w:rsid w:val="00F441C3"/>
    <w:rsid w:val="00FD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CA870-EA36-4511-9967-80B67798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E3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32E3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Gienieczko</dc:creator>
  <cp:keywords/>
  <dc:description/>
  <cp:lastModifiedBy>Dariusz Gienieczko</cp:lastModifiedBy>
  <cp:revision>2</cp:revision>
  <dcterms:created xsi:type="dcterms:W3CDTF">2019-12-23T11:53:00Z</dcterms:created>
  <dcterms:modified xsi:type="dcterms:W3CDTF">2019-12-23T11:53:00Z</dcterms:modified>
</cp:coreProperties>
</file>